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5C0A" w14:textId="77777777" w:rsidR="002C358E" w:rsidRPr="00B20F94" w:rsidRDefault="002C358E" w:rsidP="002C358E">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5663F9A3" wp14:editId="546CD7A0">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57DA9F42" w14:textId="77777777" w:rsidR="002C358E" w:rsidRPr="00B20F94" w:rsidRDefault="002C358E" w:rsidP="002C358E">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791C8695" w14:textId="3D648677" w:rsidR="002C358E" w:rsidRPr="00B20F94" w:rsidRDefault="002C358E" w:rsidP="002C358E">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Pr>
          <w:rFonts w:ascii="Arial" w:eastAsia="Calibri" w:hAnsi="Arial" w:cs="Times New Roman"/>
          <w:lang w:val="en-CA"/>
        </w:rPr>
        <w:t>June</w:t>
      </w:r>
      <w:r w:rsidRPr="00B20F94">
        <w:rPr>
          <w:rFonts w:ascii="Arial" w:eastAsia="Calibri" w:hAnsi="Arial" w:cs="Times New Roman"/>
          <w:lang w:val="en-CA"/>
        </w:rPr>
        <w:t xml:space="preserve"> </w:t>
      </w:r>
      <w:r>
        <w:rPr>
          <w:rFonts w:ascii="Arial" w:eastAsia="Calibri" w:hAnsi="Arial" w:cs="Times New Roman"/>
          <w:lang w:val="en-CA"/>
        </w:rPr>
        <w:t>3</w:t>
      </w:r>
      <w:r>
        <w:rPr>
          <w:rFonts w:ascii="Arial" w:eastAsia="Calibri" w:hAnsi="Arial" w:cs="Times New Roman"/>
          <w:vertAlign w:val="superscript"/>
          <w:lang w:val="en-CA"/>
        </w:rPr>
        <w:t>rd</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6</w:t>
      </w:r>
    </w:p>
    <w:p w14:paraId="6FAC2E21" w14:textId="5562A7F8" w:rsidR="005D18BA" w:rsidRPr="00540078" w:rsidRDefault="005D18BA" w:rsidP="002C358E">
      <w:pPr>
        <w:pStyle w:val="Style1"/>
        <w:rPr>
          <w:b/>
          <w:bCs/>
        </w:rPr>
      </w:pPr>
      <w:r w:rsidRPr="00540078">
        <w:rPr>
          <w:b/>
          <w:bCs/>
        </w:rPr>
        <w:t>THE SLAVE OF SIN VS THE SLAVE OF RIGHTEOUSNESS</w:t>
      </w:r>
    </w:p>
    <w:p w14:paraId="23E9E6B9" w14:textId="77777777" w:rsidR="00462B28" w:rsidRDefault="00540078" w:rsidP="002C358E">
      <w:pPr>
        <w:pStyle w:val="Style1"/>
      </w:pPr>
      <w:r w:rsidRPr="00540078">
        <w:rPr>
          <w:b/>
          <w:bCs/>
        </w:rPr>
        <w:t>INTRODUCTION</w:t>
      </w:r>
      <w:r>
        <w:t xml:space="preserve">: </w:t>
      </w:r>
      <w:r w:rsidR="002C358E">
        <w:t xml:space="preserve">Romans 6 is better understood if we start </w:t>
      </w:r>
      <w:r w:rsidR="006D148A">
        <w:t xml:space="preserve">reading </w:t>
      </w:r>
      <w:r w:rsidR="000F322B">
        <w:t xml:space="preserve">chapter 6 </w:t>
      </w:r>
      <w:r w:rsidR="002C358E">
        <w:t>from Rom</w:t>
      </w:r>
      <w:r w:rsidR="0039048A">
        <w:t xml:space="preserve">ans </w:t>
      </w:r>
      <w:r w:rsidR="002C358E">
        <w:t xml:space="preserve">5:20. </w:t>
      </w:r>
      <w:r w:rsidR="000F322B">
        <w:t>From what was written in Roma</w:t>
      </w:r>
      <w:r w:rsidR="00223BFF">
        <w:t>ns</w:t>
      </w:r>
      <w:r w:rsidR="000F322B">
        <w:t xml:space="preserve"> 5:</w:t>
      </w:r>
      <w:r w:rsidR="008E4070">
        <w:t xml:space="preserve">20-21, </w:t>
      </w:r>
      <w:r w:rsidR="00223BFF">
        <w:t>s</w:t>
      </w:r>
      <w:r w:rsidR="002C358E">
        <w:t xml:space="preserve">ome began to think legalistically while some were ignorant of their relationship with Christ. For this reason, the thought of some people was that their continuation in sin could lead to the multiplication of grace and therefore their consistent salvation. </w:t>
      </w:r>
      <w:r>
        <w:t xml:space="preserve">Grace should not be an excuse for sin as explained by Apostle Paul in Romans 6. He explains this by giving example with </w:t>
      </w:r>
      <w:r w:rsidR="00CC1708">
        <w:t xml:space="preserve">our </w:t>
      </w:r>
      <w:r>
        <w:t>baptism into Christ which signifies the identification of a believer with the death, burial and resurrection of Jesus Christ. We therefore die to sin and come alive to righteousness.</w:t>
      </w:r>
      <w:r w:rsidR="00ED7B1A">
        <w:t xml:space="preserve"> </w:t>
      </w:r>
    </w:p>
    <w:p w14:paraId="74BF7E15" w14:textId="39C1BBFD" w:rsidR="00540078" w:rsidRDefault="00462B28" w:rsidP="002C358E">
      <w:pPr>
        <w:pStyle w:val="Style1"/>
      </w:pPr>
      <w:r>
        <w:t xml:space="preserve">The main focus of chapter 6 of Romans is </w:t>
      </w:r>
      <w:r w:rsidR="00523A48">
        <w:t>that w</w:t>
      </w:r>
      <w:r w:rsidR="00ED7B1A">
        <w:t xml:space="preserve">e </w:t>
      </w:r>
      <w:r w:rsidR="00523A48">
        <w:t xml:space="preserve">should know that we </w:t>
      </w:r>
      <w:r w:rsidR="00ED7B1A">
        <w:t>are dead to sin</w:t>
      </w:r>
      <w:r w:rsidR="00523A48">
        <w:t xml:space="preserve"> and </w:t>
      </w:r>
      <w:r w:rsidR="00E51D23">
        <w:t xml:space="preserve">we must therefore recon or count the cost of </w:t>
      </w:r>
      <w:r w:rsidR="00523A48">
        <w:t>being</w:t>
      </w:r>
      <w:r w:rsidR="00E51D23">
        <w:t xml:space="preserve"> dead to sin and </w:t>
      </w:r>
      <w:r w:rsidR="0081476A">
        <w:t xml:space="preserve">therefore </w:t>
      </w:r>
      <w:r w:rsidR="00E51D23">
        <w:t xml:space="preserve">submit ourselves as </w:t>
      </w:r>
      <w:r>
        <w:t>slaves to God.</w:t>
      </w:r>
      <w:r w:rsidR="00F40DD1">
        <w:t xml:space="preserve"> Apostle Pual explained our servitude </w:t>
      </w:r>
      <w:r w:rsidR="0072508A">
        <w:t>like this;</w:t>
      </w:r>
      <w:r w:rsidR="00540078" w:rsidRPr="00540078">
        <w:t xml:space="preserve"> </w:t>
      </w:r>
      <w:r w:rsidR="00A924FC">
        <w:t xml:space="preserve">As humans we are slaves </w:t>
      </w:r>
      <w:r w:rsidR="00A1639C">
        <w:t xml:space="preserve">to </w:t>
      </w:r>
      <w:r w:rsidR="00004F3F">
        <w:t xml:space="preserve">the person or </w:t>
      </w:r>
      <w:r w:rsidR="00635872">
        <w:t>phenomenon</w:t>
      </w:r>
      <w:r w:rsidR="00004F3F">
        <w:t xml:space="preserve"> </w:t>
      </w:r>
      <w:r w:rsidR="00540078" w:rsidRPr="00540078">
        <w:t>we obey</w:t>
      </w:r>
      <w:r w:rsidR="00635872">
        <w:t>. That is</w:t>
      </w:r>
      <w:r w:rsidR="00A1639C">
        <w:t>,</w:t>
      </w:r>
      <w:r w:rsidR="00635872">
        <w:t xml:space="preserve"> we are either slaves to </w:t>
      </w:r>
      <w:r w:rsidR="00540078" w:rsidRPr="00540078">
        <w:t xml:space="preserve">sin or </w:t>
      </w:r>
      <w:r w:rsidR="00635872">
        <w:t xml:space="preserve">slaves to </w:t>
      </w:r>
      <w:r w:rsidR="00540078" w:rsidRPr="00540078">
        <w:t>God</w:t>
      </w:r>
      <w:r w:rsidR="000032AC">
        <w:t xml:space="preserve">. </w:t>
      </w:r>
      <w:r w:rsidR="00193CBC">
        <w:t xml:space="preserve">Who or whichever we are therefore slaves to we have to obey. </w:t>
      </w:r>
      <w:r w:rsidR="00540078" w:rsidRPr="00540078">
        <w:t xml:space="preserve">But Paul is grateful that the Romans </w:t>
      </w:r>
      <w:r w:rsidR="00133CFB">
        <w:t>who were formerly slaves to sin</w:t>
      </w:r>
      <w:r w:rsidR="00701490">
        <w:t xml:space="preserve">, have </w:t>
      </w:r>
      <w:r w:rsidR="00540078" w:rsidRPr="00540078">
        <w:t xml:space="preserve">begun to obey God and were </w:t>
      </w:r>
      <w:r w:rsidR="00B56686">
        <w:t xml:space="preserve">therefore </w:t>
      </w:r>
      <w:r w:rsidR="00540078" w:rsidRPr="00540078">
        <w:t xml:space="preserve">free to become His servants. </w:t>
      </w:r>
      <w:r w:rsidR="00AA0FBD">
        <w:t>He concluded the chapter by saying s</w:t>
      </w:r>
      <w:r w:rsidR="00540078" w:rsidRPr="00540078">
        <w:t>erving sin earns</w:t>
      </w:r>
      <w:r w:rsidR="009F7251">
        <w:t>(</w:t>
      </w:r>
      <w:proofErr w:type="spellStart"/>
      <w:r w:rsidR="009F7251">
        <w:t>opson</w:t>
      </w:r>
      <w:r w:rsidR="002F024D">
        <w:t>ia</w:t>
      </w:r>
      <w:proofErr w:type="spellEnd"/>
      <w:r w:rsidR="002F024D">
        <w:t>-the wages of a soldier)</w:t>
      </w:r>
      <w:r w:rsidR="00540078" w:rsidRPr="00540078">
        <w:t xml:space="preserve"> death, but serving God </w:t>
      </w:r>
      <w:r w:rsidR="00B56686">
        <w:t xml:space="preserve">makes </w:t>
      </w:r>
      <w:r w:rsidR="00540078" w:rsidRPr="00540078">
        <w:t xml:space="preserve">one </w:t>
      </w:r>
      <w:r w:rsidR="00B56686">
        <w:t xml:space="preserve">to </w:t>
      </w:r>
      <w:r w:rsidR="00540078" w:rsidRPr="00540078">
        <w:t>receive the gift</w:t>
      </w:r>
      <w:r w:rsidR="00DB7767">
        <w:t xml:space="preserve"> (charisma)</w:t>
      </w:r>
      <w:r w:rsidR="00540078" w:rsidRPr="00540078">
        <w:t xml:space="preserve"> of eternal life in Christ Jesus</w:t>
      </w:r>
      <w:r w:rsidR="000032AC">
        <w:t>.</w:t>
      </w:r>
    </w:p>
    <w:p w14:paraId="341C218C" w14:textId="4F4D743D" w:rsidR="002C358E" w:rsidRDefault="002C358E" w:rsidP="002C358E">
      <w:pPr>
        <w:pStyle w:val="Style1"/>
      </w:pPr>
      <w:r>
        <w:t>OUTLINE:</w:t>
      </w:r>
    </w:p>
    <w:p w14:paraId="7AB90B4A" w14:textId="77777777" w:rsidR="00031A1F" w:rsidRPr="000032AC" w:rsidRDefault="00031A1F" w:rsidP="00031A1F">
      <w:pPr>
        <w:pStyle w:val="Style1"/>
        <w:rPr>
          <w:b/>
          <w:bCs/>
        </w:rPr>
      </w:pPr>
      <w:r w:rsidRPr="000032AC">
        <w:rPr>
          <w:b/>
          <w:bCs/>
        </w:rPr>
        <w:t>OBJECTIVES IN STUDYING THIS CHAPTER</w:t>
      </w:r>
    </w:p>
    <w:p w14:paraId="1891C92D" w14:textId="6C79AF96" w:rsidR="00031A1F" w:rsidRDefault="00031A1F" w:rsidP="000032AC">
      <w:pPr>
        <w:pStyle w:val="Style1"/>
        <w:numPr>
          <w:ilvl w:val="0"/>
          <w:numId w:val="5"/>
        </w:numPr>
      </w:pPr>
      <w:r>
        <w:t xml:space="preserve">To understand </w:t>
      </w:r>
      <w:r w:rsidR="000841DB">
        <w:t xml:space="preserve">the functionality of grace which is </w:t>
      </w:r>
      <w:r>
        <w:t>not an excuse for sin</w:t>
      </w:r>
    </w:p>
    <w:p w14:paraId="5D1E5E74" w14:textId="1907F5E8" w:rsidR="00031A1F" w:rsidRDefault="00031A1F" w:rsidP="000032AC">
      <w:pPr>
        <w:pStyle w:val="Style1"/>
        <w:numPr>
          <w:ilvl w:val="0"/>
          <w:numId w:val="5"/>
        </w:numPr>
      </w:pPr>
      <w:r>
        <w:t>To appreciate the freedom from sin which we now enjoy in Christ</w:t>
      </w:r>
    </w:p>
    <w:p w14:paraId="3A6DBB10" w14:textId="77777777" w:rsidR="00E028DD" w:rsidRDefault="00031A1F" w:rsidP="000032AC">
      <w:pPr>
        <w:pStyle w:val="Style1"/>
        <w:numPr>
          <w:ilvl w:val="0"/>
          <w:numId w:val="5"/>
        </w:numPr>
      </w:pPr>
      <w:r>
        <w:t xml:space="preserve">The place of the Christian in </w:t>
      </w:r>
      <w:r w:rsidR="000032AC">
        <w:t>rejecting</w:t>
      </w:r>
      <w:r>
        <w:t xml:space="preserve"> sinful desires</w:t>
      </w:r>
      <w:r w:rsidR="00E028DD">
        <w:t xml:space="preserve"> and </w:t>
      </w:r>
    </w:p>
    <w:p w14:paraId="5DC74762" w14:textId="0AD8E84A" w:rsidR="00031A1F" w:rsidRDefault="00E028DD" w:rsidP="000032AC">
      <w:pPr>
        <w:pStyle w:val="Style1"/>
        <w:numPr>
          <w:ilvl w:val="0"/>
          <w:numId w:val="5"/>
        </w:numPr>
      </w:pPr>
      <w:r>
        <w:lastRenderedPageBreak/>
        <w:t xml:space="preserve">To understand our relationship with God as His slaves and therefore having full allegiance to Him should make us no longer serve sin. </w:t>
      </w:r>
    </w:p>
    <w:p w14:paraId="36659253" w14:textId="384BBC60" w:rsidR="002C358E" w:rsidRDefault="002C358E" w:rsidP="002C358E">
      <w:pPr>
        <w:pStyle w:val="Style1"/>
      </w:pPr>
      <w:r>
        <w:t xml:space="preserve">What makes </w:t>
      </w:r>
      <w:r w:rsidR="00E028DD">
        <w:t>people</w:t>
      </w:r>
      <w:r>
        <w:t xml:space="preserve"> think </w:t>
      </w:r>
      <w:r w:rsidR="00031A1F">
        <w:t>that they could continue in sin so grace would abound?</w:t>
      </w:r>
    </w:p>
    <w:p w14:paraId="2BD739B4" w14:textId="5BC610D6" w:rsidR="002C358E" w:rsidRDefault="002C358E" w:rsidP="002C358E">
      <w:pPr>
        <w:pStyle w:val="Style1"/>
        <w:numPr>
          <w:ilvl w:val="0"/>
          <w:numId w:val="1"/>
        </w:numPr>
      </w:pPr>
      <w:r>
        <w:t>Ignorance</w:t>
      </w:r>
    </w:p>
    <w:p w14:paraId="0F2D669B" w14:textId="2F865FDC" w:rsidR="002C358E" w:rsidRDefault="002C358E" w:rsidP="002C358E">
      <w:pPr>
        <w:pStyle w:val="Style1"/>
        <w:numPr>
          <w:ilvl w:val="0"/>
          <w:numId w:val="1"/>
        </w:numPr>
      </w:pPr>
      <w:r>
        <w:t>Legalism</w:t>
      </w:r>
    </w:p>
    <w:p w14:paraId="20F2F630" w14:textId="3D60BCDC" w:rsidR="008717BC" w:rsidRPr="000032AC" w:rsidRDefault="00101830" w:rsidP="002C358E">
      <w:pPr>
        <w:pStyle w:val="Style1"/>
        <w:ind w:left="360"/>
        <w:rPr>
          <w:b/>
          <w:bCs/>
        </w:rPr>
      </w:pPr>
      <w:r>
        <w:rPr>
          <w:b/>
          <w:bCs/>
        </w:rPr>
        <w:t xml:space="preserve">BEING </w:t>
      </w:r>
      <w:r w:rsidR="008717BC" w:rsidRPr="000032AC">
        <w:rPr>
          <w:b/>
          <w:bCs/>
        </w:rPr>
        <w:t>DEAD TO SIN?</w:t>
      </w:r>
    </w:p>
    <w:p w14:paraId="0B740AFC" w14:textId="055FCEAE" w:rsidR="00D016D3" w:rsidRDefault="00D016D3" w:rsidP="000032AC">
      <w:pPr>
        <w:pStyle w:val="Style1"/>
        <w:numPr>
          <w:ilvl w:val="0"/>
          <w:numId w:val="6"/>
        </w:numPr>
      </w:pPr>
      <w:r>
        <w:t>How does baptism help us to explain our relationship with Christ and therefore sin?</w:t>
      </w:r>
      <w:r w:rsidR="008717BC">
        <w:t xml:space="preserve"> </w:t>
      </w:r>
      <w:r w:rsidR="008717BC" w:rsidRPr="000032AC">
        <w:rPr>
          <w:i/>
          <w:iCs/>
        </w:rPr>
        <w:t>Our baptism is a physical manifestation of the spiritual alignment with Christ</w:t>
      </w:r>
      <w:r w:rsidR="000032AC" w:rsidRPr="000032AC">
        <w:rPr>
          <w:i/>
          <w:iCs/>
        </w:rPr>
        <w:t xml:space="preserve"> </w:t>
      </w:r>
      <w:r w:rsidR="008717BC" w:rsidRPr="00101830">
        <w:t>(3-4)</w:t>
      </w:r>
    </w:p>
    <w:p w14:paraId="175E84BD" w14:textId="510153B6" w:rsidR="002C358E" w:rsidRDefault="008717BC" w:rsidP="008417E5">
      <w:pPr>
        <w:pStyle w:val="Style1"/>
        <w:numPr>
          <w:ilvl w:val="0"/>
          <w:numId w:val="6"/>
        </w:numPr>
      </w:pPr>
      <w:r w:rsidRPr="0019593A">
        <w:rPr>
          <w:b/>
          <w:bCs/>
        </w:rPr>
        <w:t>Now that we are dead to sin what should we do?</w:t>
      </w:r>
      <w:r>
        <w:t xml:space="preserve"> </w:t>
      </w:r>
      <w:r w:rsidRPr="00AC687A">
        <w:rPr>
          <w:i/>
          <w:iCs/>
        </w:rPr>
        <w:t>Walk in the newness of life as free people</w:t>
      </w:r>
      <w:r w:rsidR="00101830" w:rsidRPr="00AC687A">
        <w:rPr>
          <w:i/>
          <w:iCs/>
        </w:rPr>
        <w:t xml:space="preserve"> </w:t>
      </w:r>
      <w:r w:rsidRPr="00101830">
        <w:t>(4b-7)</w:t>
      </w:r>
      <w:r w:rsidR="0057737B">
        <w:t xml:space="preserve">. </w:t>
      </w:r>
      <w:r w:rsidR="002C358E">
        <w:t>When one comes to Christ, He or she is dead to sin</w:t>
      </w:r>
      <w:r>
        <w:t xml:space="preserve"> but alive to God </w:t>
      </w:r>
      <w:r w:rsidR="00C43AF0">
        <w:t>and w</w:t>
      </w:r>
      <w:r>
        <w:t xml:space="preserve">e are united with Christ in His </w:t>
      </w:r>
      <w:r w:rsidR="00262D03">
        <w:t>death,</w:t>
      </w:r>
      <w:r>
        <w:t xml:space="preserve"> so we are like Him in His resurrection (8-10)</w:t>
      </w:r>
      <w:r w:rsidR="00A2634C">
        <w:t xml:space="preserve">. II Peter </w:t>
      </w:r>
      <w:r w:rsidR="00564DF2">
        <w:t>1:3-4</w:t>
      </w:r>
    </w:p>
    <w:p w14:paraId="39E83F75" w14:textId="6FE28E50" w:rsidR="00031A1F" w:rsidRDefault="00031A1F" w:rsidP="000032AC">
      <w:pPr>
        <w:pStyle w:val="Style1"/>
        <w:numPr>
          <w:ilvl w:val="0"/>
          <w:numId w:val="6"/>
        </w:numPr>
      </w:pPr>
      <w:r w:rsidRPr="001B1700">
        <w:rPr>
          <w:b/>
          <w:bCs/>
        </w:rPr>
        <w:t xml:space="preserve">We must </w:t>
      </w:r>
      <w:r w:rsidR="00706137" w:rsidRPr="001B1700">
        <w:rPr>
          <w:b/>
          <w:bCs/>
        </w:rPr>
        <w:t>count</w:t>
      </w:r>
      <w:r w:rsidR="008717BC" w:rsidRPr="001B1700">
        <w:rPr>
          <w:b/>
          <w:bCs/>
        </w:rPr>
        <w:t xml:space="preserve"> (recon)</w:t>
      </w:r>
      <w:r w:rsidRPr="001B1700">
        <w:rPr>
          <w:b/>
          <w:bCs/>
        </w:rPr>
        <w:t xml:space="preserve"> ourselves</w:t>
      </w:r>
      <w:r>
        <w:t xml:space="preserve"> to be dead to sin</w:t>
      </w:r>
      <w:r w:rsidR="008717BC">
        <w:t xml:space="preserve"> (11) so s</w:t>
      </w:r>
      <w:r>
        <w:t xml:space="preserve">in should not rule our mortal bodies </w:t>
      </w:r>
      <w:r w:rsidR="00D016D3">
        <w:t>any</w:t>
      </w:r>
      <w:r>
        <w:t xml:space="preserve"> longer.</w:t>
      </w:r>
    </w:p>
    <w:p w14:paraId="2893D1EB" w14:textId="41385746" w:rsidR="00031A1F" w:rsidRDefault="00E06CCB" w:rsidP="000032AC">
      <w:pPr>
        <w:pStyle w:val="Style1"/>
        <w:numPr>
          <w:ilvl w:val="0"/>
          <w:numId w:val="6"/>
        </w:numPr>
      </w:pPr>
      <w:r w:rsidRPr="001B1700">
        <w:rPr>
          <w:b/>
          <w:bCs/>
        </w:rPr>
        <w:t xml:space="preserve">We must </w:t>
      </w:r>
      <w:r w:rsidR="001E2B15" w:rsidRPr="001B1700">
        <w:rPr>
          <w:b/>
          <w:bCs/>
        </w:rPr>
        <w:t xml:space="preserve">not </w:t>
      </w:r>
      <w:r w:rsidRPr="001B1700">
        <w:rPr>
          <w:b/>
          <w:bCs/>
        </w:rPr>
        <w:t xml:space="preserve">yield </w:t>
      </w:r>
      <w:r w:rsidR="0019593A">
        <w:rPr>
          <w:b/>
          <w:bCs/>
        </w:rPr>
        <w:t xml:space="preserve">or present </w:t>
      </w:r>
      <w:r w:rsidR="0019593A">
        <w:rPr>
          <w:b/>
          <w:bCs/>
        </w:rPr>
        <w:t>ourselves</w:t>
      </w:r>
      <w:r w:rsidR="0019593A" w:rsidRPr="001B1700">
        <w:rPr>
          <w:b/>
          <w:bCs/>
        </w:rPr>
        <w:t xml:space="preserve"> </w:t>
      </w:r>
      <w:r w:rsidR="0007102B" w:rsidRPr="001B1700">
        <w:rPr>
          <w:b/>
          <w:bCs/>
        </w:rPr>
        <w:t>to sin</w:t>
      </w:r>
      <w:r w:rsidR="0007102B">
        <w:t xml:space="preserve">. The process of yielding is </w:t>
      </w:r>
      <w:r>
        <w:t>deliberate.</w:t>
      </w:r>
      <w:r w:rsidR="00BA4BA7">
        <w:t xml:space="preserve"> And the scripture tells us that the access if sin into us is through our mortal bodies</w:t>
      </w:r>
      <w:r w:rsidR="009F5BD5">
        <w:t>.</w:t>
      </w:r>
      <w:r>
        <w:t xml:space="preserve"> </w:t>
      </w:r>
      <w:r w:rsidR="00031A1F">
        <w:t xml:space="preserve">Who should </w:t>
      </w:r>
      <w:r w:rsidR="0024669D">
        <w:t>allow</w:t>
      </w:r>
      <w:r w:rsidR="00031A1F">
        <w:t xml:space="preserve"> si</w:t>
      </w:r>
      <w:r w:rsidR="00760FA7">
        <w:t>n</w:t>
      </w:r>
      <w:r w:rsidR="00031A1F">
        <w:t xml:space="preserve"> </w:t>
      </w:r>
      <w:r w:rsidR="00760FA7">
        <w:t xml:space="preserve">in </w:t>
      </w:r>
      <w:r w:rsidR="00031A1F">
        <w:t>our lives</w:t>
      </w:r>
      <w:r w:rsidR="00C43AF0">
        <w:t>?</w:t>
      </w:r>
      <w:r w:rsidR="00031A1F">
        <w:t xml:space="preserve"> Is it us </w:t>
      </w:r>
      <w:r w:rsidR="000032AC">
        <w:t>or</w:t>
      </w:r>
      <w:r w:rsidR="00031A1F">
        <w:t xml:space="preserve"> God? Verse 12-13</w:t>
      </w:r>
      <w:r w:rsidR="00D016D3">
        <w:t>, 15</w:t>
      </w:r>
    </w:p>
    <w:p w14:paraId="3D0A5DCB" w14:textId="0B451621" w:rsidR="00D016D3" w:rsidRDefault="001B1700" w:rsidP="000032AC">
      <w:pPr>
        <w:pStyle w:val="Style1"/>
        <w:numPr>
          <w:ilvl w:val="0"/>
          <w:numId w:val="6"/>
        </w:numPr>
      </w:pPr>
      <w:r w:rsidRPr="009247B9">
        <w:rPr>
          <w:b/>
          <w:bCs/>
        </w:rPr>
        <w:t>We must serve</w:t>
      </w:r>
      <w:r w:rsidR="00946B61" w:rsidRPr="009247B9">
        <w:rPr>
          <w:b/>
          <w:bCs/>
        </w:rPr>
        <w:t xml:space="preserve"> our Master</w:t>
      </w:r>
      <w:r w:rsidR="00946B61">
        <w:t>.</w:t>
      </w:r>
      <w:r w:rsidR="009247B9">
        <w:t xml:space="preserve"> Definitely not sin but </w:t>
      </w:r>
      <w:r w:rsidR="004C1DC6">
        <w:t>righteousness.</w:t>
      </w:r>
      <w:r w:rsidR="00946B61">
        <w:t xml:space="preserve"> </w:t>
      </w:r>
      <w:r w:rsidR="00D016D3">
        <w:t xml:space="preserve">Slave and master relationship: How do we present our bodies to </w:t>
      </w:r>
      <w:r w:rsidR="005D18BA">
        <w:t>sin or to obedience?</w:t>
      </w:r>
      <w:r w:rsidR="008717BC">
        <w:t xml:space="preserve"> (15-18).</w:t>
      </w:r>
      <w:r w:rsidR="007A2E9B">
        <w:t xml:space="preserve">There is no middle ground. </w:t>
      </w:r>
      <w:r w:rsidR="00256D36">
        <w:t>Matt 6:24</w:t>
      </w:r>
      <w:r w:rsidR="0061208B">
        <w:t>, I john 2:15</w:t>
      </w:r>
      <w:r w:rsidR="00BB53B9">
        <w:t>-17</w:t>
      </w:r>
    </w:p>
    <w:p w14:paraId="5C8C2FBD" w14:textId="1877E02A" w:rsidR="005D18BA" w:rsidRDefault="005D18BA" w:rsidP="000032AC">
      <w:pPr>
        <w:pStyle w:val="Style1"/>
        <w:numPr>
          <w:ilvl w:val="0"/>
          <w:numId w:val="6"/>
        </w:numPr>
      </w:pPr>
      <w:r>
        <w:t>How did we get freed from sin (</w:t>
      </w:r>
      <w:r w:rsidR="00EA7C72">
        <w:t xml:space="preserve">By being </w:t>
      </w:r>
      <w:r>
        <w:t>obedient to the teachings</w:t>
      </w:r>
      <w:r w:rsidR="008717BC">
        <w:t xml:space="preserve"> (word of God)</w:t>
      </w:r>
      <w:r>
        <w:t xml:space="preserve"> we heard)</w:t>
      </w:r>
      <w:r w:rsidR="00883A9F">
        <w:t xml:space="preserve"> Psalm 119:</w:t>
      </w:r>
      <w:r w:rsidR="003F31DD">
        <w:t xml:space="preserve">9, </w:t>
      </w:r>
      <w:r w:rsidR="00601C25">
        <w:t xml:space="preserve">James 4:7, </w:t>
      </w:r>
      <w:r w:rsidR="003B7B01">
        <w:t>II Tim 3:</w:t>
      </w:r>
      <w:r w:rsidR="007E37C7">
        <w:t>16-17, Psalm 1:1-2</w:t>
      </w:r>
      <w:r w:rsidR="0062479E">
        <w:t>, Romans 12:2.</w:t>
      </w:r>
    </w:p>
    <w:p w14:paraId="338022F8" w14:textId="2328D115" w:rsidR="005D18BA" w:rsidRDefault="005D18BA" w:rsidP="000032AC">
      <w:pPr>
        <w:pStyle w:val="Style1"/>
        <w:numPr>
          <w:ilvl w:val="0"/>
          <w:numId w:val="6"/>
        </w:numPr>
      </w:pPr>
      <w:r>
        <w:t>How do you understand the term, a slave of righteousness?</w:t>
      </w:r>
    </w:p>
    <w:p w14:paraId="50496EE1" w14:textId="5EADE2A5" w:rsidR="008717BC" w:rsidRDefault="005D18BA" w:rsidP="000032AC">
      <w:pPr>
        <w:pStyle w:val="Style1"/>
        <w:numPr>
          <w:ilvl w:val="0"/>
          <w:numId w:val="6"/>
        </w:numPr>
      </w:pPr>
      <w:r>
        <w:t xml:space="preserve">How did we behave when we were slaves of lawlessness </w:t>
      </w:r>
      <w:r w:rsidR="008717BC">
        <w:t>and</w:t>
      </w:r>
      <w:r>
        <w:t xml:space="preserve"> now having become slaves of righteousness how should we behave? </w:t>
      </w:r>
      <w:r w:rsidR="00540078">
        <w:t>19-20</w:t>
      </w:r>
    </w:p>
    <w:p w14:paraId="7A331F82" w14:textId="67B234E3" w:rsidR="005D18BA" w:rsidRPr="00540078" w:rsidRDefault="000032AC" w:rsidP="00D016D3">
      <w:pPr>
        <w:pStyle w:val="Style1"/>
        <w:ind w:left="360"/>
        <w:rPr>
          <w:b/>
          <w:bCs/>
        </w:rPr>
      </w:pPr>
      <w:r w:rsidRPr="00540078">
        <w:rPr>
          <w:b/>
          <w:bCs/>
        </w:rPr>
        <w:lastRenderedPageBreak/>
        <w:t>WHAT IS OUR MOTIVATION FOR SERVING GOD</w:t>
      </w:r>
      <w:r>
        <w:rPr>
          <w:b/>
          <w:bCs/>
        </w:rPr>
        <w:t>.</w:t>
      </w:r>
    </w:p>
    <w:p w14:paraId="6235D4C3" w14:textId="77777777" w:rsidR="00540078" w:rsidRPr="00540078" w:rsidRDefault="00540078" w:rsidP="00540078">
      <w:pPr>
        <w:pStyle w:val="Style1"/>
        <w:numPr>
          <w:ilvl w:val="0"/>
          <w:numId w:val="2"/>
        </w:numPr>
        <w:rPr>
          <w:lang w:val="en-GB"/>
        </w:rPr>
      </w:pPr>
      <w:r w:rsidRPr="00540078">
        <w:rPr>
          <w:lang w:val="en-GB"/>
        </w:rPr>
        <w:t>Serving righteousness produces holiness (</w:t>
      </w:r>
      <w:r w:rsidRPr="00540078">
        <w:rPr>
          <w:b/>
          <w:bCs/>
          <w:lang w:val="en-GB"/>
        </w:rPr>
        <w:t>19</w:t>
      </w:r>
      <w:r w:rsidRPr="00540078">
        <w:rPr>
          <w:lang w:val="en-GB"/>
        </w:rPr>
        <w:t>)</w:t>
      </w:r>
    </w:p>
    <w:p w14:paraId="46301CD3" w14:textId="65DFC17C" w:rsidR="00540078" w:rsidRPr="00540078" w:rsidRDefault="00540078" w:rsidP="00540078">
      <w:pPr>
        <w:pStyle w:val="Style1"/>
        <w:numPr>
          <w:ilvl w:val="0"/>
          <w:numId w:val="2"/>
        </w:numPr>
        <w:rPr>
          <w:lang w:val="en-GB"/>
        </w:rPr>
      </w:pPr>
      <w:r w:rsidRPr="00540078">
        <w:rPr>
          <w:lang w:val="en-GB"/>
        </w:rPr>
        <w:t>Serving sin produces death</w:t>
      </w:r>
      <w:r w:rsidR="00682C14">
        <w:rPr>
          <w:lang w:val="en-GB"/>
        </w:rPr>
        <w:t xml:space="preserve"> and we do not want death.</w:t>
      </w:r>
      <w:r w:rsidRPr="00540078">
        <w:rPr>
          <w:lang w:val="en-GB"/>
        </w:rPr>
        <w:t xml:space="preserve"> (</w:t>
      </w:r>
      <w:r w:rsidRPr="00540078">
        <w:rPr>
          <w:b/>
          <w:bCs/>
          <w:lang w:val="en-GB"/>
        </w:rPr>
        <w:t>20-21</w:t>
      </w:r>
      <w:r w:rsidRPr="00540078">
        <w:rPr>
          <w:lang w:val="en-GB"/>
        </w:rPr>
        <w:t>)</w:t>
      </w:r>
    </w:p>
    <w:p w14:paraId="3ECE9847" w14:textId="77777777" w:rsidR="00540078" w:rsidRPr="00540078" w:rsidRDefault="00540078" w:rsidP="00540078">
      <w:pPr>
        <w:pStyle w:val="Style1"/>
        <w:numPr>
          <w:ilvl w:val="0"/>
          <w:numId w:val="2"/>
        </w:numPr>
        <w:rPr>
          <w:lang w:val="en-GB"/>
        </w:rPr>
      </w:pPr>
      <w:r w:rsidRPr="00540078">
        <w:rPr>
          <w:lang w:val="en-GB"/>
        </w:rPr>
        <w:t>Serving God produces the fruit of holiness, and in the end, eternal life (</w:t>
      </w:r>
      <w:r w:rsidRPr="00540078">
        <w:rPr>
          <w:b/>
          <w:bCs/>
          <w:lang w:val="en-GB"/>
        </w:rPr>
        <w:t>22</w:t>
      </w:r>
      <w:r w:rsidRPr="00540078">
        <w:rPr>
          <w:lang w:val="en-GB"/>
        </w:rPr>
        <w:t>)</w:t>
      </w:r>
    </w:p>
    <w:p w14:paraId="16B4BC87" w14:textId="77777777" w:rsidR="00540078" w:rsidRPr="00540078" w:rsidRDefault="00540078" w:rsidP="00540078">
      <w:pPr>
        <w:pStyle w:val="Style1"/>
        <w:numPr>
          <w:ilvl w:val="0"/>
          <w:numId w:val="2"/>
        </w:numPr>
        <w:rPr>
          <w:lang w:val="en-GB"/>
        </w:rPr>
      </w:pPr>
      <w:r w:rsidRPr="00540078">
        <w:rPr>
          <w:lang w:val="en-GB"/>
        </w:rPr>
        <w:t xml:space="preserve">The </w:t>
      </w:r>
      <w:proofErr w:type="gramStart"/>
      <w:r w:rsidRPr="00540078">
        <w:rPr>
          <w:lang w:val="en-GB"/>
        </w:rPr>
        <w:t>wages</w:t>
      </w:r>
      <w:proofErr w:type="gramEnd"/>
      <w:r w:rsidRPr="00540078">
        <w:rPr>
          <w:lang w:val="en-GB"/>
        </w:rPr>
        <w:t xml:space="preserve"> of sin is death, but God gives the gift of eternal life in Christ Jesus our Lord (</w:t>
      </w:r>
      <w:r w:rsidRPr="00540078">
        <w:rPr>
          <w:b/>
          <w:bCs/>
          <w:lang w:val="en-GB"/>
        </w:rPr>
        <w:t>23</w:t>
      </w:r>
      <w:r w:rsidRPr="00540078">
        <w:rPr>
          <w:lang w:val="en-GB"/>
        </w:rPr>
        <w:t>)</w:t>
      </w:r>
    </w:p>
    <w:p w14:paraId="42E981DF" w14:textId="43F7CA6F" w:rsidR="00132CEF" w:rsidRDefault="005D18BA" w:rsidP="00D016D3">
      <w:pPr>
        <w:pStyle w:val="Style1"/>
        <w:ind w:left="360"/>
      </w:pPr>
      <w:r>
        <w:t>What were our fruits of unrighteousness that b</w:t>
      </w:r>
      <w:r w:rsidR="00E13669">
        <w:t>rought</w:t>
      </w:r>
      <w:r>
        <w:t xml:space="preserve"> shame? </w:t>
      </w:r>
      <w:r w:rsidR="00F05494">
        <w:t>Gal 5: 19</w:t>
      </w:r>
      <w:r w:rsidR="006B2ABA">
        <w:t>-21</w:t>
      </w:r>
      <w:r w:rsidR="00F05494">
        <w:t xml:space="preserve">. </w:t>
      </w:r>
    </w:p>
    <w:p w14:paraId="3BAF3A53" w14:textId="06609966" w:rsidR="005D18BA" w:rsidRDefault="005D18BA" w:rsidP="00D016D3">
      <w:pPr>
        <w:pStyle w:val="Style1"/>
        <w:ind w:left="360"/>
      </w:pPr>
      <w:r>
        <w:t>What do you consider fruits to holiness?</w:t>
      </w:r>
      <w:r w:rsidR="009F613F">
        <w:t xml:space="preserve"> </w:t>
      </w:r>
      <w:r w:rsidR="009F613F" w:rsidRPr="005548F0">
        <w:rPr>
          <w:b/>
          <w:bCs/>
        </w:rPr>
        <w:t>Gal 5:22</w:t>
      </w:r>
      <w:r w:rsidR="005548F0" w:rsidRPr="005548F0">
        <w:rPr>
          <w:b/>
          <w:bCs/>
        </w:rPr>
        <w:t>-23</w:t>
      </w:r>
    </w:p>
    <w:p w14:paraId="020A5040" w14:textId="330403C2" w:rsidR="005D18BA" w:rsidRDefault="005D18BA" w:rsidP="00D016D3">
      <w:pPr>
        <w:pStyle w:val="Style1"/>
        <w:ind w:left="360"/>
      </w:pPr>
      <w:r>
        <w:t xml:space="preserve">The apostle helps us to conclude that </w:t>
      </w:r>
      <w:r w:rsidRPr="005D18BA">
        <w:t xml:space="preserve"> the wages</w:t>
      </w:r>
      <w:r>
        <w:t xml:space="preserve"> (work)</w:t>
      </w:r>
      <w:r w:rsidRPr="005D18BA">
        <w:t xml:space="preserve"> of sin is death, but the gift</w:t>
      </w:r>
      <w:r>
        <w:t xml:space="preserve"> (free)</w:t>
      </w:r>
      <w:r w:rsidRPr="005D18BA">
        <w:t xml:space="preserve"> of God is eternal life in Christ Jesus our Lord.</w:t>
      </w:r>
    </w:p>
    <w:p w14:paraId="726E7AF8" w14:textId="141DDAB8" w:rsidR="005D18BA" w:rsidRDefault="005D18BA" w:rsidP="00D016D3">
      <w:pPr>
        <w:pStyle w:val="Style1"/>
        <w:ind w:left="360"/>
      </w:pPr>
      <w:r>
        <w:t>From the above, what then is the difference between a slave of sin and a slave of righteousness</w:t>
      </w:r>
      <w:r w:rsidR="005548F0">
        <w:t xml:space="preserve">. The person who </w:t>
      </w:r>
      <w:r w:rsidR="008F4545">
        <w:t>manifests</w:t>
      </w:r>
      <w:r w:rsidR="005548F0">
        <w:t xml:space="preserve"> the works of the flesh vs the one that </w:t>
      </w:r>
      <w:r w:rsidR="008F4545">
        <w:t>manifests</w:t>
      </w:r>
      <w:r w:rsidR="005548F0">
        <w:t xml:space="preserve"> the works of the spirit. </w:t>
      </w:r>
      <w:r w:rsidR="005548F0" w:rsidRPr="008F4545">
        <w:rPr>
          <w:b/>
          <w:bCs/>
        </w:rPr>
        <w:t>Gal 5:19-23</w:t>
      </w:r>
    </w:p>
    <w:p w14:paraId="2CDFDBC7" w14:textId="4A5B011C" w:rsidR="00D016D3" w:rsidRDefault="00D016D3" w:rsidP="002C358E">
      <w:pPr>
        <w:pStyle w:val="Style1"/>
        <w:ind w:left="360"/>
      </w:pPr>
      <w:r>
        <w:t>How do you present your bodies as instruments of righteousness. Think of what an instrument is used for.</w:t>
      </w:r>
      <w:r w:rsidR="00900953">
        <w:t xml:space="preserve"> Do</w:t>
      </w:r>
      <w:r w:rsidR="000A59B0">
        <w:t>n’t offer your bodies as instruments for sin</w:t>
      </w:r>
      <w:r w:rsidR="00D96692">
        <w:t>.</w:t>
      </w:r>
      <w:r>
        <w:t xml:space="preserve"> </w:t>
      </w:r>
      <w:r w:rsidR="008F4545" w:rsidRPr="00D96692">
        <w:rPr>
          <w:b/>
          <w:bCs/>
        </w:rPr>
        <w:t>Rom 12:1</w:t>
      </w:r>
      <w:r w:rsidR="008F4545">
        <w:t>.</w:t>
      </w:r>
    </w:p>
    <w:p w14:paraId="31F8B016" w14:textId="030662F5" w:rsidR="00D016D3" w:rsidRDefault="00D016D3" w:rsidP="002C358E">
      <w:pPr>
        <w:pStyle w:val="Style1"/>
        <w:ind w:left="360"/>
      </w:pPr>
      <w:r>
        <w:t xml:space="preserve">Why should sin not be our master or have dominion over us? </w:t>
      </w:r>
      <w:r w:rsidRPr="006B2ABA">
        <w:rPr>
          <w:b/>
          <w:bCs/>
        </w:rPr>
        <w:t>Verse 14</w:t>
      </w:r>
    </w:p>
    <w:p w14:paraId="187D3EA6" w14:textId="77777777" w:rsidR="00540078" w:rsidRPr="00540078" w:rsidRDefault="00540078" w:rsidP="00540078">
      <w:pPr>
        <w:pStyle w:val="Style1"/>
        <w:ind w:left="360"/>
        <w:rPr>
          <w:b/>
          <w:bCs/>
          <w:lang w:val="en-GB"/>
        </w:rPr>
      </w:pPr>
      <w:r w:rsidRPr="00540078">
        <w:rPr>
          <w:b/>
          <w:bCs/>
          <w:lang w:val="en-GB"/>
        </w:rPr>
        <w:t>REVIEW QUESTIONS FOR THE CHAPTER</w:t>
      </w:r>
    </w:p>
    <w:p w14:paraId="7E5D23B9" w14:textId="77777777" w:rsidR="00540078" w:rsidRPr="00540078" w:rsidRDefault="00540078" w:rsidP="00540078">
      <w:pPr>
        <w:pStyle w:val="Style1"/>
        <w:numPr>
          <w:ilvl w:val="0"/>
          <w:numId w:val="3"/>
        </w:numPr>
        <w:rPr>
          <w:lang w:val="en-GB"/>
        </w:rPr>
      </w:pPr>
      <w:r w:rsidRPr="00540078">
        <w:rPr>
          <w:b/>
          <w:bCs/>
          <w:lang w:val="en-GB"/>
        </w:rPr>
        <w:t>List the main points of this chapter</w:t>
      </w:r>
    </w:p>
    <w:p w14:paraId="5630629F" w14:textId="77777777" w:rsidR="00540078" w:rsidRPr="00540078" w:rsidRDefault="00540078" w:rsidP="00540078">
      <w:pPr>
        <w:pStyle w:val="Style1"/>
        <w:numPr>
          <w:ilvl w:val="0"/>
          <w:numId w:val="3"/>
        </w:numPr>
        <w:rPr>
          <w:lang w:val="en-GB"/>
        </w:rPr>
      </w:pPr>
      <w:r w:rsidRPr="00540078">
        <w:rPr>
          <w:b/>
          <w:bCs/>
          <w:lang w:val="en-GB"/>
        </w:rPr>
        <w:t>Why are Christians not to continue in sin? (2)</w:t>
      </w:r>
    </w:p>
    <w:p w14:paraId="194455B1" w14:textId="77777777" w:rsidR="00540078" w:rsidRPr="00540078" w:rsidRDefault="00540078" w:rsidP="00540078">
      <w:pPr>
        <w:pStyle w:val="Style1"/>
        <w:numPr>
          <w:ilvl w:val="0"/>
          <w:numId w:val="3"/>
        </w:numPr>
        <w:rPr>
          <w:lang w:val="en-GB"/>
        </w:rPr>
      </w:pPr>
      <w:r w:rsidRPr="00540078">
        <w:rPr>
          <w:b/>
          <w:bCs/>
          <w:lang w:val="en-GB"/>
        </w:rPr>
        <w:t>What happens when one is baptized into Christ? (3-7)</w:t>
      </w:r>
    </w:p>
    <w:p w14:paraId="6D98184D" w14:textId="77777777" w:rsidR="00540078" w:rsidRPr="00540078" w:rsidRDefault="00540078" w:rsidP="00540078">
      <w:pPr>
        <w:pStyle w:val="Style1"/>
        <w:numPr>
          <w:ilvl w:val="0"/>
          <w:numId w:val="3"/>
        </w:numPr>
        <w:rPr>
          <w:lang w:val="en-GB"/>
        </w:rPr>
      </w:pPr>
      <w:r w:rsidRPr="00540078">
        <w:rPr>
          <w:b/>
          <w:bCs/>
          <w:lang w:val="en-GB"/>
        </w:rPr>
        <w:t>How should we present the members of our bodies? (13)</w:t>
      </w:r>
    </w:p>
    <w:p w14:paraId="7EE93A3B" w14:textId="77777777" w:rsidR="00540078" w:rsidRPr="00540078" w:rsidRDefault="00540078" w:rsidP="00540078">
      <w:pPr>
        <w:pStyle w:val="Style1"/>
        <w:numPr>
          <w:ilvl w:val="0"/>
          <w:numId w:val="3"/>
        </w:numPr>
        <w:rPr>
          <w:lang w:val="en-GB"/>
        </w:rPr>
      </w:pPr>
      <w:r w:rsidRPr="00540078">
        <w:rPr>
          <w:b/>
          <w:bCs/>
          <w:lang w:val="en-GB"/>
        </w:rPr>
        <w:t>Why does sin no longer have dominion over the Christian? (14)</w:t>
      </w:r>
    </w:p>
    <w:p w14:paraId="546BD7CD" w14:textId="77777777" w:rsidR="00540078" w:rsidRPr="00540078" w:rsidRDefault="00540078" w:rsidP="00540078">
      <w:pPr>
        <w:pStyle w:val="Style1"/>
        <w:numPr>
          <w:ilvl w:val="0"/>
          <w:numId w:val="3"/>
        </w:numPr>
        <w:rPr>
          <w:lang w:val="en-GB"/>
        </w:rPr>
      </w:pPr>
      <w:r w:rsidRPr="00540078">
        <w:rPr>
          <w:b/>
          <w:bCs/>
          <w:lang w:val="en-GB"/>
        </w:rPr>
        <w:t>What was necessary to become free from sin? (17-18)</w:t>
      </w:r>
    </w:p>
    <w:p w14:paraId="4842C2BE" w14:textId="2EC80394" w:rsidR="00540078" w:rsidRPr="00540078" w:rsidRDefault="00540078" w:rsidP="00540078">
      <w:pPr>
        <w:pStyle w:val="Style1"/>
        <w:numPr>
          <w:ilvl w:val="0"/>
          <w:numId w:val="3"/>
        </w:numPr>
        <w:rPr>
          <w:lang w:val="en-GB"/>
        </w:rPr>
      </w:pPr>
      <w:r w:rsidRPr="00540078">
        <w:rPr>
          <w:b/>
          <w:bCs/>
          <w:lang w:val="en-GB"/>
        </w:rPr>
        <w:t>What is the result of presenting your members as slaves to righteousness? (19)</w:t>
      </w:r>
    </w:p>
    <w:p w14:paraId="4435C2BF" w14:textId="77777777" w:rsidR="00540078" w:rsidRPr="00540078" w:rsidRDefault="00540078" w:rsidP="00540078">
      <w:pPr>
        <w:pStyle w:val="Style1"/>
        <w:numPr>
          <w:ilvl w:val="0"/>
          <w:numId w:val="3"/>
        </w:numPr>
        <w:rPr>
          <w:lang w:val="en-GB"/>
        </w:rPr>
      </w:pPr>
      <w:r w:rsidRPr="00540078">
        <w:rPr>
          <w:b/>
          <w:bCs/>
          <w:lang w:val="en-GB"/>
        </w:rPr>
        <w:t>What three steps are described that eventually lead to eternal life? (22)</w:t>
      </w:r>
    </w:p>
    <w:p w14:paraId="5D7CFD6A" w14:textId="77777777" w:rsidR="00540078" w:rsidRPr="00540078" w:rsidRDefault="00540078" w:rsidP="00540078">
      <w:pPr>
        <w:pStyle w:val="Style1"/>
        <w:numPr>
          <w:ilvl w:val="0"/>
          <w:numId w:val="3"/>
        </w:numPr>
        <w:rPr>
          <w:lang w:val="en-GB"/>
        </w:rPr>
      </w:pPr>
      <w:r w:rsidRPr="00540078">
        <w:rPr>
          <w:b/>
          <w:bCs/>
          <w:lang w:val="en-GB"/>
        </w:rPr>
        <w:lastRenderedPageBreak/>
        <w:t>What is the just payment for sin? But what does God give us in Christ? (23)</w:t>
      </w:r>
    </w:p>
    <w:p w14:paraId="26225B63" w14:textId="03D30685" w:rsidR="002C358E" w:rsidRDefault="00540078" w:rsidP="002C358E">
      <w:pPr>
        <w:pStyle w:val="Style1"/>
        <w:ind w:left="360"/>
      </w:pPr>
      <w:r>
        <w:t xml:space="preserve">Copied from </w:t>
      </w:r>
      <w:hyperlink r:id="rId6" w:history="1">
        <w:r w:rsidRPr="005A54E4">
          <w:rPr>
            <w:rStyle w:val="Hyperlink"/>
          </w:rPr>
          <w:t>https://executableoutlines.com/guides/romans/ro_06.html</w:t>
        </w:r>
      </w:hyperlink>
    </w:p>
    <w:p w14:paraId="0389E37C" w14:textId="0D3AF919" w:rsidR="00540078" w:rsidRPr="002C358E" w:rsidRDefault="00540078" w:rsidP="002C358E">
      <w:pPr>
        <w:pStyle w:val="Style1"/>
        <w:ind w:left="360"/>
      </w:pPr>
      <w:r>
        <w:t>The answers are on th</w:t>
      </w:r>
      <w:r w:rsidR="006B2ABA">
        <w:t>is</w:t>
      </w:r>
      <w:r>
        <w:t xml:space="preserve"> website.</w:t>
      </w:r>
    </w:p>
    <w:sectPr w:rsidR="00540078" w:rsidRPr="002C358E"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D30"/>
    <w:multiLevelType w:val="hybridMultilevel"/>
    <w:tmpl w:val="AE38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2DDC"/>
    <w:multiLevelType w:val="hybridMultilevel"/>
    <w:tmpl w:val="6720C0D8"/>
    <w:lvl w:ilvl="0" w:tplc="E7289FB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E86C85"/>
    <w:multiLevelType w:val="multilevel"/>
    <w:tmpl w:val="D0E2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FC04AD"/>
    <w:multiLevelType w:val="hybridMultilevel"/>
    <w:tmpl w:val="223A7E58"/>
    <w:lvl w:ilvl="0" w:tplc="E7289FB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880626B"/>
    <w:multiLevelType w:val="hybridMultilevel"/>
    <w:tmpl w:val="A1DE4916"/>
    <w:lvl w:ilvl="0" w:tplc="E7289F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DB23CD"/>
    <w:multiLevelType w:val="multilevel"/>
    <w:tmpl w:val="649C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0455791">
    <w:abstractNumId w:val="4"/>
  </w:num>
  <w:num w:numId="2" w16cid:durableId="2007901252">
    <w:abstractNumId w:val="5"/>
  </w:num>
  <w:num w:numId="3" w16cid:durableId="527912743">
    <w:abstractNumId w:val="2"/>
  </w:num>
  <w:num w:numId="4" w16cid:durableId="752161953">
    <w:abstractNumId w:val="0"/>
  </w:num>
  <w:num w:numId="5" w16cid:durableId="2083943099">
    <w:abstractNumId w:val="1"/>
  </w:num>
  <w:num w:numId="6" w16cid:durableId="1840732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8E"/>
    <w:rsid w:val="00001989"/>
    <w:rsid w:val="000032AC"/>
    <w:rsid w:val="00004F3F"/>
    <w:rsid w:val="00031A1F"/>
    <w:rsid w:val="0007102B"/>
    <w:rsid w:val="000841DB"/>
    <w:rsid w:val="0009515B"/>
    <w:rsid w:val="000A59B0"/>
    <w:rsid w:val="000B3F40"/>
    <w:rsid w:val="000F322B"/>
    <w:rsid w:val="00101830"/>
    <w:rsid w:val="00132CEF"/>
    <w:rsid w:val="00133CFB"/>
    <w:rsid w:val="00173F7E"/>
    <w:rsid w:val="00193CBC"/>
    <w:rsid w:val="0019593A"/>
    <w:rsid w:val="001B1700"/>
    <w:rsid w:val="001D0845"/>
    <w:rsid w:val="001E2B15"/>
    <w:rsid w:val="00223BFF"/>
    <w:rsid w:val="0024669D"/>
    <w:rsid w:val="00256D36"/>
    <w:rsid w:val="00262D03"/>
    <w:rsid w:val="00270224"/>
    <w:rsid w:val="002C358E"/>
    <w:rsid w:val="002F024D"/>
    <w:rsid w:val="00303B53"/>
    <w:rsid w:val="0039048A"/>
    <w:rsid w:val="003B7B01"/>
    <w:rsid w:val="003E5F7B"/>
    <w:rsid w:val="003F31DD"/>
    <w:rsid w:val="00421827"/>
    <w:rsid w:val="004544FB"/>
    <w:rsid w:val="00462B28"/>
    <w:rsid w:val="004C1DC6"/>
    <w:rsid w:val="00523A48"/>
    <w:rsid w:val="00540078"/>
    <w:rsid w:val="005548F0"/>
    <w:rsid w:val="00564DF2"/>
    <w:rsid w:val="0057737B"/>
    <w:rsid w:val="005A2065"/>
    <w:rsid w:val="005B5EA3"/>
    <w:rsid w:val="005D18BA"/>
    <w:rsid w:val="005F0CC7"/>
    <w:rsid w:val="00601C25"/>
    <w:rsid w:val="0061208B"/>
    <w:rsid w:val="00615899"/>
    <w:rsid w:val="0062479E"/>
    <w:rsid w:val="00635872"/>
    <w:rsid w:val="00682C14"/>
    <w:rsid w:val="006A681B"/>
    <w:rsid w:val="006B2ABA"/>
    <w:rsid w:val="006D148A"/>
    <w:rsid w:val="00701490"/>
    <w:rsid w:val="00706137"/>
    <w:rsid w:val="0072508A"/>
    <w:rsid w:val="00760FA7"/>
    <w:rsid w:val="00783A33"/>
    <w:rsid w:val="007A2E9B"/>
    <w:rsid w:val="007E37C7"/>
    <w:rsid w:val="0081476A"/>
    <w:rsid w:val="008717BC"/>
    <w:rsid w:val="00883A9F"/>
    <w:rsid w:val="008D318B"/>
    <w:rsid w:val="008E4070"/>
    <w:rsid w:val="008F4545"/>
    <w:rsid w:val="00900953"/>
    <w:rsid w:val="009247B9"/>
    <w:rsid w:val="00946B61"/>
    <w:rsid w:val="00951D1E"/>
    <w:rsid w:val="009F5BD5"/>
    <w:rsid w:val="009F613F"/>
    <w:rsid w:val="009F7251"/>
    <w:rsid w:val="00A1639C"/>
    <w:rsid w:val="00A2634C"/>
    <w:rsid w:val="00A924FC"/>
    <w:rsid w:val="00AA0FBD"/>
    <w:rsid w:val="00AC687A"/>
    <w:rsid w:val="00B51C54"/>
    <w:rsid w:val="00B56686"/>
    <w:rsid w:val="00B90792"/>
    <w:rsid w:val="00BA4BA7"/>
    <w:rsid w:val="00BB53B9"/>
    <w:rsid w:val="00C24DB2"/>
    <w:rsid w:val="00C43AF0"/>
    <w:rsid w:val="00CC1708"/>
    <w:rsid w:val="00D016D3"/>
    <w:rsid w:val="00D96692"/>
    <w:rsid w:val="00DB5DF0"/>
    <w:rsid w:val="00DB7767"/>
    <w:rsid w:val="00DE20AB"/>
    <w:rsid w:val="00E028DD"/>
    <w:rsid w:val="00E0574D"/>
    <w:rsid w:val="00E06CCB"/>
    <w:rsid w:val="00E13669"/>
    <w:rsid w:val="00E51D23"/>
    <w:rsid w:val="00EA7C72"/>
    <w:rsid w:val="00ED7B1A"/>
    <w:rsid w:val="00F05494"/>
    <w:rsid w:val="00F30596"/>
    <w:rsid w:val="00F40DD1"/>
    <w:rsid w:val="00F459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E3FF"/>
  <w15:chartTrackingRefBased/>
  <w15:docId w15:val="{F041685D-8DD6-4CEA-A499-FA5A894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2C358E"/>
    <w:rPr>
      <w:rFonts w:ascii="Microsoft JhengHei UI" w:hAnsi="Microsoft JhengHei UI"/>
    </w:rPr>
  </w:style>
  <w:style w:type="paragraph" w:styleId="Heading1">
    <w:name w:val="heading 1"/>
    <w:basedOn w:val="Normal"/>
    <w:next w:val="Normal"/>
    <w:link w:val="Heading1Char"/>
    <w:uiPriority w:val="9"/>
    <w:qFormat/>
    <w:rsid w:val="002C35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C35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C358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C358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C358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C35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35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5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5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2C35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C35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5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C358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C358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C3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58E"/>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35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58E"/>
    <w:pPr>
      <w:spacing w:before="160"/>
      <w:jc w:val="center"/>
    </w:pPr>
    <w:rPr>
      <w:i/>
      <w:iCs/>
      <w:color w:val="404040" w:themeColor="text1" w:themeTint="BF"/>
    </w:rPr>
  </w:style>
  <w:style w:type="character" w:customStyle="1" w:styleId="QuoteChar">
    <w:name w:val="Quote Char"/>
    <w:basedOn w:val="DefaultParagraphFont"/>
    <w:link w:val="Quote"/>
    <w:uiPriority w:val="29"/>
    <w:rsid w:val="002C358E"/>
    <w:rPr>
      <w:rFonts w:ascii="Microsoft JhengHei UI" w:hAnsi="Microsoft JhengHei UI"/>
      <w:i/>
      <w:iCs/>
      <w:color w:val="404040" w:themeColor="text1" w:themeTint="BF"/>
    </w:rPr>
  </w:style>
  <w:style w:type="paragraph" w:styleId="ListParagraph">
    <w:name w:val="List Paragraph"/>
    <w:basedOn w:val="Normal"/>
    <w:uiPriority w:val="34"/>
    <w:qFormat/>
    <w:rsid w:val="002C358E"/>
    <w:pPr>
      <w:ind w:left="720"/>
      <w:contextualSpacing/>
    </w:pPr>
  </w:style>
  <w:style w:type="character" w:styleId="IntenseEmphasis">
    <w:name w:val="Intense Emphasis"/>
    <w:basedOn w:val="DefaultParagraphFont"/>
    <w:uiPriority w:val="21"/>
    <w:qFormat/>
    <w:rsid w:val="002C358E"/>
    <w:rPr>
      <w:i/>
      <w:iCs/>
      <w:color w:val="365F91" w:themeColor="accent1" w:themeShade="BF"/>
    </w:rPr>
  </w:style>
  <w:style w:type="paragraph" w:styleId="IntenseQuote">
    <w:name w:val="Intense Quote"/>
    <w:basedOn w:val="Normal"/>
    <w:next w:val="Normal"/>
    <w:link w:val="IntenseQuoteChar"/>
    <w:uiPriority w:val="30"/>
    <w:qFormat/>
    <w:rsid w:val="002C35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C358E"/>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2C358E"/>
    <w:rPr>
      <w:b/>
      <w:bCs/>
      <w:smallCaps/>
      <w:color w:val="365F91" w:themeColor="accent1" w:themeShade="BF"/>
      <w:spacing w:val="5"/>
    </w:rPr>
  </w:style>
  <w:style w:type="character" w:styleId="Hyperlink">
    <w:name w:val="Hyperlink"/>
    <w:basedOn w:val="DefaultParagraphFont"/>
    <w:uiPriority w:val="99"/>
    <w:unhideWhenUsed/>
    <w:rsid w:val="005D18BA"/>
    <w:rPr>
      <w:color w:val="0000FF" w:themeColor="hyperlink"/>
      <w:u w:val="single"/>
    </w:rPr>
  </w:style>
  <w:style w:type="character" w:styleId="UnresolvedMention">
    <w:name w:val="Unresolved Mention"/>
    <w:basedOn w:val="DefaultParagraphFont"/>
    <w:uiPriority w:val="99"/>
    <w:semiHidden/>
    <w:unhideWhenUsed/>
    <w:rsid w:val="005D1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341">
      <w:bodyDiv w:val="1"/>
      <w:marLeft w:val="0"/>
      <w:marRight w:val="0"/>
      <w:marTop w:val="0"/>
      <w:marBottom w:val="0"/>
      <w:divBdr>
        <w:top w:val="none" w:sz="0" w:space="0" w:color="auto"/>
        <w:left w:val="none" w:sz="0" w:space="0" w:color="auto"/>
        <w:bottom w:val="none" w:sz="0" w:space="0" w:color="auto"/>
        <w:right w:val="none" w:sz="0" w:space="0" w:color="auto"/>
      </w:divBdr>
    </w:div>
    <w:div w:id="394016280">
      <w:bodyDiv w:val="1"/>
      <w:marLeft w:val="0"/>
      <w:marRight w:val="0"/>
      <w:marTop w:val="0"/>
      <w:marBottom w:val="0"/>
      <w:divBdr>
        <w:top w:val="none" w:sz="0" w:space="0" w:color="auto"/>
        <w:left w:val="none" w:sz="0" w:space="0" w:color="auto"/>
        <w:bottom w:val="none" w:sz="0" w:space="0" w:color="auto"/>
        <w:right w:val="none" w:sz="0" w:space="0" w:color="auto"/>
      </w:divBdr>
    </w:div>
    <w:div w:id="428936039">
      <w:bodyDiv w:val="1"/>
      <w:marLeft w:val="0"/>
      <w:marRight w:val="0"/>
      <w:marTop w:val="0"/>
      <w:marBottom w:val="0"/>
      <w:divBdr>
        <w:top w:val="none" w:sz="0" w:space="0" w:color="auto"/>
        <w:left w:val="none" w:sz="0" w:space="0" w:color="auto"/>
        <w:bottom w:val="none" w:sz="0" w:space="0" w:color="auto"/>
        <w:right w:val="none" w:sz="0" w:space="0" w:color="auto"/>
      </w:divBdr>
      <w:divsChild>
        <w:div w:id="368526983">
          <w:marLeft w:val="0"/>
          <w:marRight w:val="0"/>
          <w:marTop w:val="375"/>
          <w:marBottom w:val="375"/>
          <w:divBdr>
            <w:top w:val="none" w:sz="0" w:space="0" w:color="auto"/>
            <w:left w:val="none" w:sz="0" w:space="0" w:color="auto"/>
            <w:bottom w:val="none" w:sz="0" w:space="0" w:color="auto"/>
            <w:right w:val="none" w:sz="0" w:space="0" w:color="auto"/>
          </w:divBdr>
        </w:div>
        <w:div w:id="1930042811">
          <w:marLeft w:val="0"/>
          <w:marRight w:val="0"/>
          <w:marTop w:val="150"/>
          <w:marBottom w:val="0"/>
          <w:divBdr>
            <w:top w:val="none" w:sz="0" w:space="0" w:color="auto"/>
            <w:left w:val="none" w:sz="0" w:space="0" w:color="auto"/>
            <w:bottom w:val="none" w:sz="0" w:space="0" w:color="auto"/>
            <w:right w:val="none" w:sz="0" w:space="0" w:color="auto"/>
          </w:divBdr>
          <w:divsChild>
            <w:div w:id="1386442506">
              <w:marLeft w:val="0"/>
              <w:marRight w:val="0"/>
              <w:marTop w:val="0"/>
              <w:marBottom w:val="0"/>
              <w:divBdr>
                <w:top w:val="none" w:sz="0" w:space="0" w:color="auto"/>
                <w:left w:val="none" w:sz="0" w:space="0" w:color="auto"/>
                <w:bottom w:val="none" w:sz="0" w:space="0" w:color="auto"/>
                <w:right w:val="none" w:sz="0" w:space="0" w:color="auto"/>
              </w:divBdr>
              <w:divsChild>
                <w:div w:id="98169001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402634047">
      <w:bodyDiv w:val="1"/>
      <w:marLeft w:val="0"/>
      <w:marRight w:val="0"/>
      <w:marTop w:val="0"/>
      <w:marBottom w:val="0"/>
      <w:divBdr>
        <w:top w:val="none" w:sz="0" w:space="0" w:color="auto"/>
        <w:left w:val="none" w:sz="0" w:space="0" w:color="auto"/>
        <w:bottom w:val="none" w:sz="0" w:space="0" w:color="auto"/>
        <w:right w:val="none" w:sz="0" w:space="0" w:color="auto"/>
      </w:divBdr>
    </w:div>
    <w:div w:id="2020959605">
      <w:bodyDiv w:val="1"/>
      <w:marLeft w:val="0"/>
      <w:marRight w:val="0"/>
      <w:marTop w:val="0"/>
      <w:marBottom w:val="0"/>
      <w:divBdr>
        <w:top w:val="none" w:sz="0" w:space="0" w:color="auto"/>
        <w:left w:val="none" w:sz="0" w:space="0" w:color="auto"/>
        <w:bottom w:val="none" w:sz="0" w:space="0" w:color="auto"/>
        <w:right w:val="none" w:sz="0" w:space="0" w:color="auto"/>
      </w:divBdr>
    </w:div>
    <w:div w:id="2072923562">
      <w:bodyDiv w:val="1"/>
      <w:marLeft w:val="0"/>
      <w:marRight w:val="0"/>
      <w:marTop w:val="0"/>
      <w:marBottom w:val="0"/>
      <w:divBdr>
        <w:top w:val="none" w:sz="0" w:space="0" w:color="auto"/>
        <w:left w:val="none" w:sz="0" w:space="0" w:color="auto"/>
        <w:bottom w:val="none" w:sz="0" w:space="0" w:color="auto"/>
        <w:right w:val="none" w:sz="0" w:space="0" w:color="auto"/>
      </w:divBdr>
      <w:divsChild>
        <w:div w:id="1332369453">
          <w:marLeft w:val="0"/>
          <w:marRight w:val="0"/>
          <w:marTop w:val="375"/>
          <w:marBottom w:val="375"/>
          <w:divBdr>
            <w:top w:val="none" w:sz="0" w:space="0" w:color="auto"/>
            <w:left w:val="none" w:sz="0" w:space="0" w:color="auto"/>
            <w:bottom w:val="none" w:sz="0" w:space="0" w:color="auto"/>
            <w:right w:val="none" w:sz="0" w:space="0" w:color="auto"/>
          </w:divBdr>
        </w:div>
        <w:div w:id="931084492">
          <w:marLeft w:val="0"/>
          <w:marRight w:val="0"/>
          <w:marTop w:val="150"/>
          <w:marBottom w:val="0"/>
          <w:divBdr>
            <w:top w:val="none" w:sz="0" w:space="0" w:color="auto"/>
            <w:left w:val="none" w:sz="0" w:space="0" w:color="auto"/>
            <w:bottom w:val="none" w:sz="0" w:space="0" w:color="auto"/>
            <w:right w:val="none" w:sz="0" w:space="0" w:color="auto"/>
          </w:divBdr>
          <w:divsChild>
            <w:div w:id="637104064">
              <w:marLeft w:val="0"/>
              <w:marRight w:val="0"/>
              <w:marTop w:val="0"/>
              <w:marBottom w:val="0"/>
              <w:divBdr>
                <w:top w:val="none" w:sz="0" w:space="0" w:color="auto"/>
                <w:left w:val="none" w:sz="0" w:space="0" w:color="auto"/>
                <w:bottom w:val="none" w:sz="0" w:space="0" w:color="auto"/>
                <w:right w:val="none" w:sz="0" w:space="0" w:color="auto"/>
              </w:divBdr>
              <w:divsChild>
                <w:div w:id="15965489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ecutableoutlines.com/guides/romans/ro_06.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74</cp:revision>
  <dcterms:created xsi:type="dcterms:W3CDTF">2025-06-02T02:20:00Z</dcterms:created>
  <dcterms:modified xsi:type="dcterms:W3CDTF">2025-06-03T03:06:00Z</dcterms:modified>
</cp:coreProperties>
</file>