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25AEFE" w14:textId="77777777" w:rsidR="001179E7" w:rsidRPr="00681817" w:rsidRDefault="001179E7" w:rsidP="001179E7">
      <w:pPr>
        <w:jc w:val="center"/>
        <w:rPr>
          <w:rFonts w:eastAsia="Microsoft JhengHei UI"/>
        </w:rPr>
      </w:pPr>
      <w:r w:rsidRPr="00681817">
        <w:rPr>
          <w:rFonts w:eastAsia="Microsoft JhengHei UI"/>
          <w:noProof/>
        </w:rPr>
        <w:drawing>
          <wp:inline distT="0" distB="0" distL="0" distR="0" wp14:anchorId="7456669D" wp14:editId="31AB9204">
            <wp:extent cx="516255" cy="850900"/>
            <wp:effectExtent l="0" t="0" r="0" b="6350"/>
            <wp:docPr id="1337982104" name="Picture 1" descr="LogoB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Bank"/>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16255" cy="850900"/>
                    </a:xfrm>
                    <a:prstGeom prst="rect">
                      <a:avLst/>
                    </a:prstGeom>
                    <a:noFill/>
                    <a:ln>
                      <a:noFill/>
                    </a:ln>
                  </pic:spPr>
                </pic:pic>
              </a:graphicData>
            </a:graphic>
          </wp:inline>
        </w:drawing>
      </w:r>
    </w:p>
    <w:p w14:paraId="70B745F3" w14:textId="77777777" w:rsidR="001179E7" w:rsidRPr="00681817" w:rsidRDefault="001179E7" w:rsidP="001179E7">
      <w:pPr>
        <w:jc w:val="center"/>
        <w:rPr>
          <w:rFonts w:eastAsia="Microsoft JhengHei UI"/>
          <w:b/>
          <w:color w:val="002060"/>
        </w:rPr>
      </w:pPr>
      <w:r w:rsidRPr="00681817">
        <w:rPr>
          <w:rFonts w:eastAsia="Microsoft JhengHei UI"/>
          <w:b/>
          <w:color w:val="002060"/>
        </w:rPr>
        <w:t>All Citizens Christian Church Calgary</w:t>
      </w:r>
    </w:p>
    <w:p w14:paraId="420368E6" w14:textId="77777777" w:rsidR="001179E7" w:rsidRDefault="001179E7" w:rsidP="001179E7">
      <w:pPr>
        <w:pBdr>
          <w:top w:val="single" w:sz="12" w:space="1" w:color="auto"/>
          <w:left w:val="single" w:sz="12" w:space="14" w:color="auto"/>
          <w:bottom w:val="single" w:sz="12" w:space="1" w:color="auto"/>
          <w:right w:val="single" w:sz="12" w:space="9" w:color="auto"/>
        </w:pBdr>
        <w:ind w:left="5040" w:hanging="5040"/>
        <w:jc w:val="center"/>
        <w:rPr>
          <w:b/>
          <w:bCs/>
        </w:rPr>
      </w:pPr>
      <w:r w:rsidRPr="00681817">
        <w:rPr>
          <w:rFonts w:eastAsia="Microsoft JhengHei UI"/>
          <w:b/>
          <w:bCs/>
        </w:rPr>
        <w:t xml:space="preserve">Bible Study: </w:t>
      </w:r>
      <w:r w:rsidRPr="00681817">
        <w:rPr>
          <w:rFonts w:eastAsia="Microsoft JhengHei UI"/>
        </w:rPr>
        <w:t xml:space="preserve">Tuesday, </w:t>
      </w:r>
      <w:r>
        <w:rPr>
          <w:rFonts w:eastAsia="Microsoft JhengHei UI"/>
        </w:rPr>
        <w:t>January</w:t>
      </w:r>
      <w:r w:rsidRPr="00681817">
        <w:rPr>
          <w:rFonts w:eastAsia="Microsoft JhengHei UI"/>
        </w:rPr>
        <w:t xml:space="preserve"> </w:t>
      </w:r>
      <w:r>
        <w:rPr>
          <w:rFonts w:eastAsia="Microsoft JhengHei UI"/>
        </w:rPr>
        <w:t>13</w:t>
      </w:r>
      <w:r>
        <w:rPr>
          <w:rFonts w:eastAsia="Microsoft JhengHei UI"/>
          <w:vertAlign w:val="superscript"/>
        </w:rPr>
        <w:t>th</w:t>
      </w:r>
      <w:r w:rsidRPr="00681817">
        <w:rPr>
          <w:rFonts w:eastAsia="Microsoft JhengHei UI"/>
        </w:rPr>
        <w:t xml:space="preserve">, 2025. </w:t>
      </w:r>
      <w:r w:rsidRPr="00681817">
        <w:rPr>
          <w:rFonts w:eastAsia="Microsoft JhengHei UI"/>
          <w:b/>
          <w:bCs/>
        </w:rPr>
        <w:t xml:space="preserve">Topic: </w:t>
      </w:r>
      <w:r w:rsidRPr="00F12844">
        <w:rPr>
          <w:rFonts w:eastAsia="Microsoft JhengHei UI"/>
          <w:b/>
          <w:bCs/>
          <w:sz w:val="20"/>
          <w:szCs w:val="20"/>
        </w:rPr>
        <w:t>SUCCESS: RESULT OF LUCK OR HARD WORK</w:t>
      </w:r>
    </w:p>
    <w:p w14:paraId="17DC0F82" w14:textId="77777777" w:rsidR="001179E7" w:rsidRPr="0051711F" w:rsidRDefault="001179E7" w:rsidP="001179E7">
      <w:pPr>
        <w:pStyle w:val="Style1"/>
        <w:rPr>
          <w:b/>
          <w:bCs/>
          <w:lang w:val="en-GB"/>
        </w:rPr>
      </w:pPr>
      <w:r w:rsidRPr="0051711F">
        <w:rPr>
          <w:b/>
          <w:bCs/>
          <w:lang w:val="en-GB"/>
        </w:rPr>
        <w:t>PART 1</w:t>
      </w:r>
    </w:p>
    <w:p w14:paraId="704B9A6E" w14:textId="77777777" w:rsidR="001179E7" w:rsidRPr="00E80207" w:rsidRDefault="001179E7" w:rsidP="001179E7">
      <w:pPr>
        <w:pStyle w:val="Style1"/>
        <w:rPr>
          <w:b/>
          <w:bCs/>
          <w:lang w:val="en-GB"/>
        </w:rPr>
      </w:pPr>
      <w:r>
        <w:rPr>
          <w:lang w:val="en-GB"/>
        </w:rPr>
        <w:t>(</w:t>
      </w:r>
      <w:r w:rsidRPr="00E80207">
        <w:rPr>
          <w:lang w:val="en-GB"/>
        </w:rPr>
        <w:t>Understanding the intersection of God's promise and human diligence</w:t>
      </w:r>
      <w:r>
        <w:rPr>
          <w:lang w:val="en-GB"/>
        </w:rPr>
        <w:t>) Part 1.</w:t>
      </w:r>
    </w:p>
    <w:p w14:paraId="1F70749C" w14:textId="77777777" w:rsidR="001179E7" w:rsidRPr="00B86C6C" w:rsidRDefault="001179E7" w:rsidP="001179E7">
      <w:pPr>
        <w:pStyle w:val="Style1"/>
        <w:rPr>
          <w:b/>
          <w:bCs/>
          <w:lang w:val="en-GB"/>
        </w:rPr>
      </w:pPr>
      <w:r w:rsidRPr="00B86C6C">
        <w:rPr>
          <w:b/>
          <w:bCs/>
          <w:lang w:val="en-GB"/>
        </w:rPr>
        <w:t>Text: Genesis 26:1-6, 12-22</w:t>
      </w:r>
    </w:p>
    <w:p w14:paraId="383647E2" w14:textId="77777777" w:rsidR="001179E7" w:rsidRDefault="001179E7" w:rsidP="001179E7">
      <w:pPr>
        <w:pStyle w:val="Style1"/>
      </w:pPr>
      <w:r>
        <w:t xml:space="preserve">Have you ever heard someone say that someone was lucky? That could be true because in life an opportunity may come and when you take advantage of it, then it leads to success. </w:t>
      </w:r>
      <w:r>
        <w:rPr>
          <w:lang w:val="en-GB"/>
        </w:rPr>
        <w:t xml:space="preserve">The issue with </w:t>
      </w:r>
      <w:r w:rsidRPr="00E80207">
        <w:rPr>
          <w:lang w:val="en-GB"/>
        </w:rPr>
        <w:t xml:space="preserve">"luck" is </w:t>
      </w:r>
      <w:r>
        <w:rPr>
          <w:lang w:val="en-GB"/>
        </w:rPr>
        <w:t xml:space="preserve">that it is </w:t>
      </w:r>
      <w:r w:rsidRPr="00E80207">
        <w:rPr>
          <w:lang w:val="en-GB"/>
        </w:rPr>
        <w:t>inconsistent</w:t>
      </w:r>
      <w:r>
        <w:t>. Just as we do not have consistent opportunities in life, we also do not have consistent luck. When you see someone who is consistently successful, he is certainly doing something right.  In the same way failure could also happen to people when things go wrong, and also when you find someone who is consistently failing, then there is something which that person is doing wrong which needs to be examined and corrected.</w:t>
      </w:r>
    </w:p>
    <w:p w14:paraId="15708052" w14:textId="77777777" w:rsidR="001179E7" w:rsidRDefault="001179E7" w:rsidP="001179E7">
      <w:pPr>
        <w:pStyle w:val="Style1"/>
      </w:pPr>
      <w:r>
        <w:t>As we begin the year 2026, I want us to examine the topic of success very deeply this year. I have always said that this is the best time to get our ducks in a good row especially as the year is just beginning. It is best to start the race early rather than doing it at the middle of the year.</w:t>
      </w:r>
    </w:p>
    <w:p w14:paraId="17F78DC0" w14:textId="77777777" w:rsidR="001179E7" w:rsidRDefault="001179E7" w:rsidP="001179E7">
      <w:pPr>
        <w:pStyle w:val="Style1"/>
        <w:rPr>
          <w:lang w:val="en-GB"/>
        </w:rPr>
      </w:pPr>
      <w:r>
        <w:t xml:space="preserve">Our anchor scripture is the story of the success of Isaac in Gerar. It depends on the side you are on. Some will tell you that Isaac’s success was fundamentally because God promised him wealth. That is the focus of this Bible study. Does success come simply as a result of luck, or because of the promise of God, or because of hard work or a combination of these? </w:t>
      </w:r>
      <w:r w:rsidRPr="00E80207">
        <w:rPr>
          <w:lang w:val="en-GB"/>
        </w:rPr>
        <w:t xml:space="preserve">When Isaac found success in a land of famine, </w:t>
      </w:r>
      <w:r>
        <w:rPr>
          <w:lang w:val="en-GB"/>
        </w:rPr>
        <w:t>was it</w:t>
      </w:r>
      <w:r w:rsidRPr="00E80207">
        <w:rPr>
          <w:lang w:val="en-GB"/>
        </w:rPr>
        <w:t xml:space="preserve"> a roll of the dice</w:t>
      </w:r>
      <w:r>
        <w:rPr>
          <w:lang w:val="en-GB"/>
        </w:rPr>
        <w:t xml:space="preserve">, or was it just by divine </w:t>
      </w:r>
      <w:r w:rsidRPr="00E80207">
        <w:rPr>
          <w:lang w:val="en-GB"/>
        </w:rPr>
        <w:t>direction</w:t>
      </w:r>
      <w:r>
        <w:rPr>
          <w:lang w:val="en-GB"/>
        </w:rPr>
        <w:t xml:space="preserve"> alone or there was some </w:t>
      </w:r>
      <w:r w:rsidRPr="00E80207">
        <w:rPr>
          <w:lang w:val="en-GB"/>
        </w:rPr>
        <w:t>physical exertion</w:t>
      </w:r>
      <w:r>
        <w:rPr>
          <w:lang w:val="en-GB"/>
        </w:rPr>
        <w:t xml:space="preserve"> involved.</w:t>
      </w:r>
    </w:p>
    <w:p w14:paraId="0F05CEED" w14:textId="77777777" w:rsidR="001179E7" w:rsidRDefault="001179E7" w:rsidP="001179E7">
      <w:pPr>
        <w:rPr>
          <w:rFonts w:eastAsia="Microsoft JhengHei UI"/>
        </w:rPr>
      </w:pPr>
      <w:r>
        <w:br w:type="page"/>
      </w:r>
    </w:p>
    <w:p w14:paraId="6CE01B35" w14:textId="77777777" w:rsidR="001179E7" w:rsidRDefault="001179E7" w:rsidP="001179E7">
      <w:pPr>
        <w:pStyle w:val="Style1"/>
        <w:rPr>
          <w:lang w:val="en-GB"/>
        </w:rPr>
      </w:pPr>
      <w:r>
        <w:rPr>
          <w:lang w:val="en-GB"/>
        </w:rPr>
        <w:lastRenderedPageBreak/>
        <w:t>S</w:t>
      </w:r>
      <w:r w:rsidRPr="00227494">
        <w:rPr>
          <w:lang w:val="en-GB"/>
        </w:rPr>
        <w:t xml:space="preserve">ome words </w:t>
      </w:r>
      <w:r>
        <w:rPr>
          <w:lang w:val="en-GB"/>
        </w:rPr>
        <w:t xml:space="preserve">are at play in the introduction and those words are </w:t>
      </w:r>
    </w:p>
    <w:p w14:paraId="6C80BA89" w14:textId="77777777" w:rsidR="001179E7" w:rsidRDefault="001179E7" w:rsidP="001179E7">
      <w:pPr>
        <w:pStyle w:val="Style1"/>
        <w:numPr>
          <w:ilvl w:val="0"/>
          <w:numId w:val="2"/>
        </w:numPr>
        <w:rPr>
          <w:lang w:val="en-GB"/>
        </w:rPr>
      </w:pPr>
      <w:r>
        <w:rPr>
          <w:lang w:val="en-GB"/>
        </w:rPr>
        <w:t>O</w:t>
      </w:r>
      <w:r w:rsidRPr="00227494">
        <w:rPr>
          <w:lang w:val="en-GB"/>
        </w:rPr>
        <w:t>pportunity</w:t>
      </w:r>
    </w:p>
    <w:p w14:paraId="21810465" w14:textId="77777777" w:rsidR="001179E7" w:rsidRDefault="001179E7" w:rsidP="001179E7">
      <w:pPr>
        <w:pStyle w:val="Style1"/>
        <w:numPr>
          <w:ilvl w:val="0"/>
          <w:numId w:val="2"/>
        </w:numPr>
        <w:rPr>
          <w:lang w:val="en-GB"/>
        </w:rPr>
      </w:pPr>
      <w:r>
        <w:rPr>
          <w:lang w:val="en-GB"/>
        </w:rPr>
        <w:t>L</w:t>
      </w:r>
      <w:r w:rsidRPr="00227494">
        <w:rPr>
          <w:lang w:val="en-GB"/>
        </w:rPr>
        <w:t>uck</w:t>
      </w:r>
    </w:p>
    <w:p w14:paraId="6D925C72" w14:textId="77777777" w:rsidR="001179E7" w:rsidRDefault="001179E7" w:rsidP="001179E7">
      <w:pPr>
        <w:pStyle w:val="Style1"/>
        <w:numPr>
          <w:ilvl w:val="0"/>
          <w:numId w:val="2"/>
        </w:numPr>
        <w:rPr>
          <w:lang w:val="en-GB"/>
        </w:rPr>
      </w:pPr>
      <w:r w:rsidRPr="00227494">
        <w:rPr>
          <w:lang w:val="en-GB"/>
        </w:rPr>
        <w:t>Success</w:t>
      </w:r>
    </w:p>
    <w:p w14:paraId="22F185BD" w14:textId="77777777" w:rsidR="001179E7" w:rsidRPr="00227494" w:rsidRDefault="001179E7" w:rsidP="001179E7">
      <w:pPr>
        <w:pStyle w:val="Style1"/>
        <w:numPr>
          <w:ilvl w:val="0"/>
          <w:numId w:val="2"/>
        </w:numPr>
        <w:rPr>
          <w:lang w:val="en-GB"/>
        </w:rPr>
      </w:pPr>
      <w:r>
        <w:rPr>
          <w:lang w:val="en-GB"/>
        </w:rPr>
        <w:t>P</w:t>
      </w:r>
      <w:r w:rsidRPr="00227494">
        <w:rPr>
          <w:lang w:val="en-GB"/>
        </w:rPr>
        <w:t>reparedness.</w:t>
      </w:r>
    </w:p>
    <w:p w14:paraId="26A4751C" w14:textId="77777777" w:rsidR="001179E7" w:rsidRPr="00227494" w:rsidRDefault="001179E7" w:rsidP="001179E7">
      <w:pPr>
        <w:pStyle w:val="Style1"/>
        <w:rPr>
          <w:lang w:val="en-GB"/>
        </w:rPr>
      </w:pPr>
      <w:r>
        <w:rPr>
          <w:lang w:val="en-GB"/>
        </w:rPr>
        <w:t>To begin this bible study, it will be worth the time if we can pay proper attention to these four words as they play a lot of roles in our success and failure</w:t>
      </w:r>
      <w:r w:rsidRPr="00227494">
        <w:rPr>
          <w:lang w:val="en-GB"/>
        </w:rPr>
        <w:t>.</w:t>
      </w:r>
    </w:p>
    <w:p w14:paraId="0E2D77A9" w14:textId="77777777" w:rsidR="001179E7" w:rsidRDefault="001179E7" w:rsidP="001179E7">
      <w:pPr>
        <w:pStyle w:val="Style1"/>
        <w:rPr>
          <w:b/>
          <w:bCs/>
          <w:lang w:val="en-GB"/>
        </w:rPr>
      </w:pPr>
      <w:r>
        <w:rPr>
          <w:b/>
          <w:bCs/>
          <w:lang w:val="en-GB"/>
        </w:rPr>
        <w:t xml:space="preserve">What is Opportunity: </w:t>
      </w:r>
      <w:r w:rsidRPr="002405DE">
        <w:rPr>
          <w:lang w:val="en-GB"/>
        </w:rPr>
        <w:t>Opportunity is an advantage that comes our way. What we do with it results in our success or failure. It comes either luck or hard work</w:t>
      </w:r>
    </w:p>
    <w:p w14:paraId="015442A0" w14:textId="77777777" w:rsidR="001179E7" w:rsidRDefault="001179E7" w:rsidP="001179E7">
      <w:pPr>
        <w:pStyle w:val="Style1"/>
        <w:rPr>
          <w:lang w:val="en-GB"/>
        </w:rPr>
      </w:pPr>
      <w:r>
        <w:rPr>
          <w:b/>
          <w:bCs/>
          <w:lang w:val="en-GB"/>
        </w:rPr>
        <w:t xml:space="preserve">Luck: </w:t>
      </w:r>
      <w:r w:rsidRPr="005977F4">
        <w:rPr>
          <w:lang w:val="en-GB"/>
        </w:rPr>
        <w:t xml:space="preserve">This is a situation that is in most cases supernaturally or divinely arranged which could happen to anyone. T is placed in the realm of the supernatural because in most cases it is difficult to explain how it came about. This is why people call it luck. However, the Bible calls it chance.  </w:t>
      </w:r>
    </w:p>
    <w:p w14:paraId="188C9865" w14:textId="77777777" w:rsidR="001179E7" w:rsidRDefault="001179E7" w:rsidP="001179E7">
      <w:pPr>
        <w:pStyle w:val="Style1"/>
        <w:rPr>
          <w:b/>
          <w:bCs/>
          <w:i/>
          <w:iCs/>
          <w:lang w:val="en-GB"/>
        </w:rPr>
      </w:pPr>
      <w:r w:rsidRPr="005977F4">
        <w:rPr>
          <w:i/>
          <w:iCs/>
          <w:lang w:val="en-GB"/>
        </w:rPr>
        <w:t xml:space="preserve">Ecc. 9:11. I returned and saw under the sun that the race is not to the swift, nor the battle to the strong, nor bread to the wise, nor riches to men of understanding, nor </w:t>
      </w:r>
      <w:proofErr w:type="spellStart"/>
      <w:r w:rsidRPr="005977F4">
        <w:rPr>
          <w:i/>
          <w:iCs/>
          <w:lang w:val="en-GB"/>
        </w:rPr>
        <w:t>favor</w:t>
      </w:r>
      <w:proofErr w:type="spellEnd"/>
      <w:r w:rsidRPr="005977F4">
        <w:rPr>
          <w:i/>
          <w:iCs/>
          <w:lang w:val="en-GB"/>
        </w:rPr>
        <w:t xml:space="preserve"> to men of skill; But time and chance happen to them all</w:t>
      </w:r>
      <w:r w:rsidRPr="005977F4">
        <w:rPr>
          <w:b/>
          <w:bCs/>
          <w:i/>
          <w:iCs/>
          <w:lang w:val="en-GB"/>
        </w:rPr>
        <w:t>.</w:t>
      </w:r>
    </w:p>
    <w:p w14:paraId="64BF0ADF" w14:textId="77777777" w:rsidR="001179E7" w:rsidRDefault="001179E7" w:rsidP="001179E7">
      <w:pPr>
        <w:pStyle w:val="Style1"/>
        <w:rPr>
          <w:b/>
          <w:bCs/>
          <w:lang w:val="en-GB"/>
        </w:rPr>
      </w:pPr>
      <w:r>
        <w:rPr>
          <w:b/>
          <w:bCs/>
          <w:lang w:val="en-GB"/>
        </w:rPr>
        <w:t xml:space="preserve">Success: </w:t>
      </w:r>
      <w:r w:rsidRPr="0066385B">
        <w:rPr>
          <w:lang w:val="en-GB"/>
        </w:rPr>
        <w:t>is the achievement of a desired aim or purpose. It comes when opportunity meets preparedness</w:t>
      </w:r>
      <w:r>
        <w:rPr>
          <w:b/>
          <w:bCs/>
          <w:lang w:val="en-GB"/>
        </w:rPr>
        <w:t>.</w:t>
      </w:r>
    </w:p>
    <w:p w14:paraId="1010EA7D" w14:textId="77777777" w:rsidR="001179E7" w:rsidRPr="003760A7" w:rsidRDefault="001179E7" w:rsidP="001179E7">
      <w:pPr>
        <w:pStyle w:val="Style1"/>
        <w:rPr>
          <w:lang w:val="en-GB"/>
        </w:rPr>
      </w:pPr>
      <w:r>
        <w:rPr>
          <w:b/>
          <w:bCs/>
          <w:lang w:val="en-GB"/>
        </w:rPr>
        <w:t>Preparedness: This is a state of readiness through planning, training</w:t>
      </w:r>
      <w:r w:rsidRPr="003760A7">
        <w:rPr>
          <w:lang w:val="en-GB"/>
        </w:rPr>
        <w:t xml:space="preserve"> hard work, dexterity or grit required to convert opportunity to success.</w:t>
      </w:r>
    </w:p>
    <w:p w14:paraId="7400748E" w14:textId="77777777" w:rsidR="001179E7" w:rsidRPr="00E80207" w:rsidRDefault="001179E7" w:rsidP="001179E7">
      <w:pPr>
        <w:pStyle w:val="Style1"/>
        <w:rPr>
          <w:b/>
          <w:bCs/>
          <w:lang w:val="en-GB"/>
        </w:rPr>
      </w:pPr>
      <w:r w:rsidRPr="00E80207">
        <w:rPr>
          <w:b/>
          <w:bCs/>
          <w:lang w:val="en-GB"/>
        </w:rPr>
        <w:t>I. Why Things Fail</w:t>
      </w:r>
    </w:p>
    <w:p w14:paraId="50845FCD" w14:textId="77777777" w:rsidR="001179E7" w:rsidRDefault="001179E7" w:rsidP="001179E7">
      <w:pPr>
        <w:pStyle w:val="Style1"/>
        <w:rPr>
          <w:lang w:val="en-GB"/>
        </w:rPr>
      </w:pPr>
      <w:r w:rsidRPr="00E80207">
        <w:rPr>
          <w:lang w:val="en-GB"/>
        </w:rPr>
        <w:t>Failure is often not an act of God, but a breakdown in the process.</w:t>
      </w:r>
    </w:p>
    <w:p w14:paraId="015C0AD3" w14:textId="77777777" w:rsidR="001179E7" w:rsidRDefault="001179E7" w:rsidP="001179E7">
      <w:pPr>
        <w:pStyle w:val="Style1"/>
      </w:pPr>
      <w:r>
        <w:t xml:space="preserve">What is failure and what is disappointment? </w:t>
      </w:r>
      <w:r w:rsidRPr="00704D8C">
        <w:rPr>
          <w:b/>
          <w:bCs/>
        </w:rPr>
        <w:t>Disappointment</w:t>
      </w:r>
      <w:r>
        <w:t xml:space="preserve"> is failed expectations.</w:t>
      </w:r>
    </w:p>
    <w:p w14:paraId="431801D7" w14:textId="77777777" w:rsidR="001179E7" w:rsidRDefault="001179E7" w:rsidP="001179E7">
      <w:pPr>
        <w:pStyle w:val="Style1"/>
      </w:pPr>
      <w:r w:rsidRPr="00704D8C">
        <w:rPr>
          <w:b/>
          <w:bCs/>
        </w:rPr>
        <w:t>Failure</w:t>
      </w:r>
      <w:r>
        <w:t xml:space="preserve"> is the inability to achieve the desired result</w:t>
      </w:r>
    </w:p>
    <w:p w14:paraId="0B0B7000" w14:textId="3B48F94A" w:rsidR="001179E7" w:rsidRDefault="001179E7" w:rsidP="001179E7">
      <w:pPr>
        <w:pStyle w:val="Style1"/>
      </w:pPr>
      <w:r w:rsidRPr="00E80207">
        <w:rPr>
          <w:b/>
          <w:bCs/>
          <w:lang w:val="en-GB"/>
        </w:rPr>
        <w:t>Disappointment as the Failure of Expectations:</w:t>
      </w:r>
      <w:r w:rsidRPr="00E80207">
        <w:rPr>
          <w:lang w:val="en-GB"/>
        </w:rPr>
        <w:t xml:space="preserve"> </w:t>
      </w:r>
      <w:r w:rsidRPr="00E80207">
        <w:rPr>
          <w:b/>
          <w:bCs/>
          <w:lang w:val="en-GB"/>
        </w:rPr>
        <w:t>Proverbs 13:12:</w:t>
      </w:r>
      <w:r w:rsidRPr="00E80207">
        <w:rPr>
          <w:lang w:val="en-GB"/>
        </w:rPr>
        <w:t xml:space="preserve"> </w:t>
      </w:r>
      <w:r w:rsidRPr="00E80207">
        <w:rPr>
          <w:i/>
          <w:iCs/>
          <w:lang w:val="en-GB"/>
        </w:rPr>
        <w:t>"Hope deferred makes the heart sick, but a desire fulfilled is a tree of life."</w:t>
      </w:r>
      <w:r w:rsidRPr="00E80207">
        <w:rPr>
          <w:lang w:val="en-GB"/>
        </w:rPr>
        <w:t xml:space="preserve"> When </w:t>
      </w:r>
      <w:r>
        <w:rPr>
          <w:lang w:val="en-GB"/>
        </w:rPr>
        <w:t>our expectation is misaligned with the results, we say it has failed and we get disappointed.</w:t>
      </w:r>
      <w:r w:rsidRPr="0056270F">
        <w:t xml:space="preserve"> </w:t>
      </w:r>
    </w:p>
    <w:p w14:paraId="50D4553D" w14:textId="77777777" w:rsidR="001179E7" w:rsidRPr="0056270F" w:rsidRDefault="001179E7" w:rsidP="001179E7">
      <w:pPr>
        <w:pStyle w:val="Style1"/>
        <w:rPr>
          <w:b/>
          <w:bCs/>
        </w:rPr>
      </w:pPr>
      <w:r w:rsidRPr="0056270F">
        <w:rPr>
          <w:b/>
          <w:bCs/>
        </w:rPr>
        <w:lastRenderedPageBreak/>
        <w:t xml:space="preserve">WHY DO PEOPLE GET DISAPPOINTED? </w:t>
      </w:r>
    </w:p>
    <w:p w14:paraId="7CD6E990" w14:textId="77777777" w:rsidR="001179E7" w:rsidRPr="00E80207" w:rsidRDefault="001179E7" w:rsidP="001179E7">
      <w:pPr>
        <w:pStyle w:val="Style1"/>
        <w:numPr>
          <w:ilvl w:val="0"/>
          <w:numId w:val="1"/>
        </w:numPr>
        <w:rPr>
          <w:lang w:val="en-GB"/>
        </w:rPr>
      </w:pPr>
      <w:r w:rsidRPr="00E80207">
        <w:rPr>
          <w:b/>
          <w:bCs/>
          <w:lang w:val="en-GB"/>
        </w:rPr>
        <w:t>1. Lack of Work/Execution:</w:t>
      </w:r>
      <w:r w:rsidRPr="00E80207">
        <w:rPr>
          <w:lang w:val="en-GB"/>
        </w:rPr>
        <w:t xml:space="preserve"> &gt; </w:t>
      </w:r>
      <w:r w:rsidRPr="00E80207">
        <w:rPr>
          <w:b/>
          <w:bCs/>
          <w:lang w:val="en-GB"/>
        </w:rPr>
        <w:t>Proverbs 14:23:</w:t>
      </w:r>
      <w:r w:rsidRPr="00E80207">
        <w:rPr>
          <w:lang w:val="en-GB"/>
        </w:rPr>
        <w:t xml:space="preserve"> </w:t>
      </w:r>
      <w:r w:rsidRPr="00E80207">
        <w:rPr>
          <w:i/>
          <w:iCs/>
          <w:lang w:val="en-GB"/>
        </w:rPr>
        <w:t>"In all toil there is profit, but mere talk leads only to poverty."</w:t>
      </w:r>
      <w:r w:rsidRPr="00E80207">
        <w:rPr>
          <w:lang w:val="en-GB"/>
        </w:rPr>
        <w:t xml:space="preserve"> Talking about a plan is not the same as executing it.</w:t>
      </w:r>
    </w:p>
    <w:p w14:paraId="5BCB226F" w14:textId="77777777" w:rsidR="001179E7" w:rsidRPr="00E80207" w:rsidRDefault="001179E7" w:rsidP="001179E7">
      <w:pPr>
        <w:pStyle w:val="Style1"/>
        <w:numPr>
          <w:ilvl w:val="0"/>
          <w:numId w:val="1"/>
        </w:numPr>
        <w:rPr>
          <w:lang w:val="en-GB"/>
        </w:rPr>
      </w:pPr>
      <w:r w:rsidRPr="00E80207">
        <w:rPr>
          <w:b/>
          <w:bCs/>
          <w:lang w:val="en-GB"/>
        </w:rPr>
        <w:t>2. Lack of Planning (Luke 14:28-33):</w:t>
      </w:r>
      <w:r w:rsidRPr="00E80207">
        <w:rPr>
          <w:lang w:val="en-GB"/>
        </w:rPr>
        <w:t xml:space="preserve"> Jesus used the example of a tower builder. Success requires a "cost-benefit analysis" before the first stone is laid. Without a plan, you aren't failing; you are simply finishing before you started.</w:t>
      </w:r>
    </w:p>
    <w:p w14:paraId="1AF4F689" w14:textId="77777777" w:rsidR="001179E7" w:rsidRPr="00E80207" w:rsidRDefault="001179E7" w:rsidP="001179E7">
      <w:pPr>
        <w:pStyle w:val="Style1"/>
        <w:numPr>
          <w:ilvl w:val="0"/>
          <w:numId w:val="1"/>
        </w:numPr>
        <w:rPr>
          <w:lang w:val="en-GB"/>
        </w:rPr>
      </w:pPr>
      <w:r w:rsidRPr="00E80207">
        <w:rPr>
          <w:b/>
          <w:bCs/>
          <w:lang w:val="en-GB"/>
        </w:rPr>
        <w:t>3. Dependency on Others (Jeremiah 17:5):</w:t>
      </w:r>
      <w:r w:rsidRPr="00E80207">
        <w:rPr>
          <w:lang w:val="en-GB"/>
        </w:rPr>
        <w:t xml:space="preserve"> &gt; </w:t>
      </w:r>
      <w:r w:rsidRPr="00E80207">
        <w:rPr>
          <w:i/>
          <w:iCs/>
          <w:lang w:val="en-GB"/>
        </w:rPr>
        <w:t>"Cursed is the man who trusts in man and makes flesh his strength..."</w:t>
      </w:r>
      <w:r w:rsidRPr="00E80207">
        <w:rPr>
          <w:lang w:val="en-GB"/>
        </w:rPr>
        <w:t xml:space="preserve"> Success fails when we outsource our responsibility to others. Collaboration is biblical, but total dependency on people is a recipe for disappointment.</w:t>
      </w:r>
    </w:p>
    <w:p w14:paraId="42A2A310" w14:textId="77777777" w:rsidR="001179E7" w:rsidRPr="00E80207" w:rsidRDefault="001179E7" w:rsidP="001179E7">
      <w:pPr>
        <w:pStyle w:val="Style1"/>
        <w:numPr>
          <w:ilvl w:val="0"/>
          <w:numId w:val="1"/>
        </w:numPr>
        <w:rPr>
          <w:lang w:val="en-GB"/>
        </w:rPr>
      </w:pPr>
      <w:r w:rsidRPr="00E80207">
        <w:rPr>
          <w:b/>
          <w:bCs/>
          <w:lang w:val="en-GB"/>
        </w:rPr>
        <w:t>4. Failure to Adjust "Moving Parts":</w:t>
      </w:r>
      <w:r w:rsidRPr="00E80207">
        <w:rPr>
          <w:lang w:val="en-GB"/>
        </w:rPr>
        <w:t xml:space="preserve"> &gt; </w:t>
      </w:r>
      <w:r w:rsidRPr="00E80207">
        <w:rPr>
          <w:b/>
          <w:bCs/>
          <w:lang w:val="en-GB"/>
        </w:rPr>
        <w:t>Proverbs 27:23:</w:t>
      </w:r>
      <w:r w:rsidRPr="00E80207">
        <w:rPr>
          <w:lang w:val="en-GB"/>
        </w:rPr>
        <w:t xml:space="preserve"> </w:t>
      </w:r>
      <w:r w:rsidRPr="00E80207">
        <w:rPr>
          <w:i/>
          <w:iCs/>
          <w:lang w:val="en-GB"/>
        </w:rPr>
        <w:t>"Know well the condition of your flocks, and give attention to your herds."</w:t>
      </w:r>
      <w:r w:rsidRPr="00E80207">
        <w:rPr>
          <w:lang w:val="en-GB"/>
        </w:rPr>
        <w:t xml:space="preserve"> Isaac had to keep digging new wells (Esek, Sitnah, Rehoboth) because the "moving parts"—his envious neighbours—kept changing the environment.</w:t>
      </w:r>
    </w:p>
    <w:p w14:paraId="49C1AF7F" w14:textId="2F56C0E6" w:rsidR="007C3343" w:rsidRDefault="000721BE">
      <w:r w:rsidRPr="000721BE">
        <w:rPr>
          <w:b/>
          <w:bCs/>
        </w:rPr>
        <w:t>CONCLUSION:</w:t>
      </w:r>
      <w:r w:rsidRPr="001179E7">
        <w:t xml:space="preserve"> The</w:t>
      </w:r>
      <w:r w:rsidR="001179E7" w:rsidRPr="001179E7">
        <w:t xml:space="preserve"> journey of Isaac in Genesis 26 shows that success is never the product of luck alone, nor is it guaranteed by God’s promise without human participation. Opportunity, luck (or “chance”), preparedness, and diligent action all intersect to produce lasting results. While God may open doors, it is our planning, hard work, adaptability, and refusal to depend solely on others that convert opportunity into success. Failure often arises not from divine withholding but from breakdowns in execution, planning, responsibility, or adjustment. As we begin 2026, this study calls us to align God’s promise with disciplined diligence so we can experience consistent, God</w:t>
      </w:r>
      <w:r w:rsidR="001179E7" w:rsidRPr="001179E7">
        <w:rPr>
          <w:rFonts w:ascii="Cambria Math" w:hAnsi="Cambria Math" w:cs="Cambria Math"/>
        </w:rPr>
        <w:t>‑</w:t>
      </w:r>
      <w:r w:rsidR="001179E7" w:rsidRPr="001179E7">
        <w:t>honouring success.</w:t>
      </w:r>
    </w:p>
    <w:sectPr w:rsidR="007C33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icrosoft JhengHei UI">
    <w:panose1 w:val="020B0604030504040204"/>
    <w:charset w:val="88"/>
    <w:family w:val="swiss"/>
    <w:pitch w:val="variable"/>
    <w:sig w:usb0="000002A7" w:usb1="28CF4400" w:usb2="00000016" w:usb3="00000000" w:csb0="00100009"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B937FC"/>
    <w:multiLevelType w:val="hybridMultilevel"/>
    <w:tmpl w:val="AE4414C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5CBB4DDB"/>
    <w:multiLevelType w:val="multilevel"/>
    <w:tmpl w:val="3C1ED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48752203">
    <w:abstractNumId w:val="1"/>
  </w:num>
  <w:num w:numId="2" w16cid:durableId="795948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9E7"/>
    <w:rsid w:val="00006DB0"/>
    <w:rsid w:val="000721BE"/>
    <w:rsid w:val="00075A8F"/>
    <w:rsid w:val="001179E7"/>
    <w:rsid w:val="007C3343"/>
    <w:rsid w:val="00B01C8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DF704"/>
  <w15:chartTrackingRefBased/>
  <w15:docId w15:val="{9FA08A19-BBE1-4DFD-9BE8-7ACE94A3F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Title1"/>
    <w:next w:val="Title"/>
    <w:rsid w:val="001179E7"/>
    <w:rPr>
      <w:rFonts w:ascii="Microsoft JhengHei UI" w:hAnsi="Microsoft JhengHei UI"/>
      <w:lang w:val="en-GB"/>
    </w:rPr>
  </w:style>
  <w:style w:type="paragraph" w:styleId="Heading1">
    <w:name w:val="heading 1"/>
    <w:basedOn w:val="Normal"/>
    <w:next w:val="Normal"/>
    <w:link w:val="Heading1Char"/>
    <w:uiPriority w:val="9"/>
    <w:qFormat/>
    <w:rsid w:val="001179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179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179E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179E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179E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179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79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79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79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79E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179E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179E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179E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179E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179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79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79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79E7"/>
    <w:rPr>
      <w:rFonts w:eastAsiaTheme="majorEastAsia" w:cstheme="majorBidi"/>
      <w:color w:val="272727" w:themeColor="text1" w:themeTint="D8"/>
    </w:rPr>
  </w:style>
  <w:style w:type="paragraph" w:styleId="Title">
    <w:name w:val="Title"/>
    <w:basedOn w:val="Normal"/>
    <w:next w:val="Normal"/>
    <w:link w:val="TitleChar"/>
    <w:uiPriority w:val="10"/>
    <w:qFormat/>
    <w:rsid w:val="001179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79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79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79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79E7"/>
    <w:pPr>
      <w:spacing w:before="160"/>
      <w:jc w:val="center"/>
    </w:pPr>
    <w:rPr>
      <w:i/>
      <w:iCs/>
      <w:color w:val="404040" w:themeColor="text1" w:themeTint="BF"/>
    </w:rPr>
  </w:style>
  <w:style w:type="character" w:customStyle="1" w:styleId="QuoteChar">
    <w:name w:val="Quote Char"/>
    <w:basedOn w:val="DefaultParagraphFont"/>
    <w:link w:val="Quote"/>
    <w:uiPriority w:val="29"/>
    <w:rsid w:val="001179E7"/>
    <w:rPr>
      <w:i/>
      <w:iCs/>
      <w:color w:val="404040" w:themeColor="text1" w:themeTint="BF"/>
    </w:rPr>
  </w:style>
  <w:style w:type="paragraph" w:styleId="ListParagraph">
    <w:name w:val="List Paragraph"/>
    <w:basedOn w:val="Normal"/>
    <w:uiPriority w:val="34"/>
    <w:qFormat/>
    <w:rsid w:val="001179E7"/>
    <w:pPr>
      <w:ind w:left="720"/>
      <w:contextualSpacing/>
    </w:pPr>
  </w:style>
  <w:style w:type="character" w:styleId="IntenseEmphasis">
    <w:name w:val="Intense Emphasis"/>
    <w:basedOn w:val="DefaultParagraphFont"/>
    <w:uiPriority w:val="21"/>
    <w:qFormat/>
    <w:rsid w:val="001179E7"/>
    <w:rPr>
      <w:i/>
      <w:iCs/>
      <w:color w:val="0F4761" w:themeColor="accent1" w:themeShade="BF"/>
    </w:rPr>
  </w:style>
  <w:style w:type="paragraph" w:styleId="IntenseQuote">
    <w:name w:val="Intense Quote"/>
    <w:basedOn w:val="Normal"/>
    <w:next w:val="Normal"/>
    <w:link w:val="IntenseQuoteChar"/>
    <w:uiPriority w:val="30"/>
    <w:qFormat/>
    <w:rsid w:val="001179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179E7"/>
    <w:rPr>
      <w:i/>
      <w:iCs/>
      <w:color w:val="0F4761" w:themeColor="accent1" w:themeShade="BF"/>
    </w:rPr>
  </w:style>
  <w:style w:type="character" w:styleId="IntenseReference">
    <w:name w:val="Intense Reference"/>
    <w:basedOn w:val="DefaultParagraphFont"/>
    <w:uiPriority w:val="32"/>
    <w:qFormat/>
    <w:rsid w:val="001179E7"/>
    <w:rPr>
      <w:b/>
      <w:bCs/>
      <w:smallCaps/>
      <w:color w:val="0F4761" w:themeColor="accent1" w:themeShade="BF"/>
      <w:spacing w:val="5"/>
    </w:rPr>
  </w:style>
  <w:style w:type="paragraph" w:customStyle="1" w:styleId="Style1">
    <w:name w:val="Style1"/>
    <w:basedOn w:val="Normal"/>
    <w:link w:val="Style1Char"/>
    <w:qFormat/>
    <w:rsid w:val="001179E7"/>
    <w:rPr>
      <w:rFonts w:eastAsia="Microsoft JhengHei UI"/>
      <w:lang w:val="en-US"/>
    </w:rPr>
  </w:style>
  <w:style w:type="character" w:customStyle="1" w:styleId="Style1Char">
    <w:name w:val="Style1 Char"/>
    <w:basedOn w:val="DefaultParagraphFont"/>
    <w:link w:val="Style1"/>
    <w:rsid w:val="001179E7"/>
    <w:rPr>
      <w:rFonts w:ascii="Microsoft JhengHei UI" w:eastAsia="Microsoft JhengHei UI" w:hAnsi="Microsoft JhengHei U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3</Pages>
  <Words>752</Words>
  <Characters>4289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Nosa Idahosa</dc:creator>
  <cp:keywords/>
  <dc:description/>
  <cp:lastModifiedBy>Nosa Idahosa</cp:lastModifiedBy>
  <cp:revision>2</cp:revision>
  <dcterms:created xsi:type="dcterms:W3CDTF">2026-01-14T00:22:00Z</dcterms:created>
  <dcterms:modified xsi:type="dcterms:W3CDTF">2026-01-14T00:43:00Z</dcterms:modified>
</cp:coreProperties>
</file>